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DD3" w:rsidRPr="003D2DD3" w:rsidRDefault="003D2DD3" w:rsidP="003D2DD3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3D2DD3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3D2DD3" w:rsidRPr="003D2DD3" w:rsidRDefault="003D2DD3" w:rsidP="003D2DD3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3D2DD3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3D2DD3" w:rsidRPr="003D2DD3" w:rsidRDefault="003D2DD3" w:rsidP="00541B79">
      <w:pPr>
        <w:jc w:val="center"/>
        <w:rPr>
          <w:lang w:eastAsia="zh-CN"/>
        </w:rPr>
      </w:pPr>
      <w:r w:rsidRPr="003D2DD3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3D2DD3" w:rsidRDefault="003D2DD3" w:rsidP="003D2DD3">
      <w:pPr>
        <w:ind w:right="27"/>
        <w:rPr>
          <w:b/>
          <w:bCs/>
          <w:lang w:eastAsia="zh-CN"/>
        </w:rPr>
      </w:pPr>
    </w:p>
    <w:p w:rsidR="00541B79" w:rsidRDefault="00541B79" w:rsidP="003D2DD3">
      <w:pPr>
        <w:ind w:right="27"/>
        <w:rPr>
          <w:b/>
          <w:bCs/>
          <w:lang w:eastAsia="zh-CN"/>
        </w:rPr>
      </w:pPr>
    </w:p>
    <w:p w:rsidR="00541B79" w:rsidRDefault="00541B79" w:rsidP="003D2DD3">
      <w:pPr>
        <w:ind w:right="27"/>
        <w:rPr>
          <w:b/>
          <w:bCs/>
          <w:lang w:eastAsia="zh-CN"/>
        </w:rPr>
      </w:pPr>
    </w:p>
    <w:p w:rsidR="00541B79" w:rsidRDefault="00541B79" w:rsidP="003D2DD3">
      <w:pPr>
        <w:ind w:right="27"/>
        <w:rPr>
          <w:b/>
          <w:bCs/>
          <w:lang w:eastAsia="zh-CN"/>
        </w:rPr>
      </w:pPr>
    </w:p>
    <w:p w:rsidR="00541B79" w:rsidRDefault="00541B79" w:rsidP="003D2DD3">
      <w:pPr>
        <w:ind w:right="27"/>
        <w:rPr>
          <w:b/>
          <w:bCs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A238A" w:rsidTr="00A1427E">
        <w:tc>
          <w:tcPr>
            <w:tcW w:w="4253" w:type="dxa"/>
          </w:tcPr>
          <w:p w:rsidR="00622774" w:rsidRDefault="00622774" w:rsidP="0062277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УТВЕРЖДЕНО:                                                       </w:t>
            </w:r>
          </w:p>
          <w:p w:rsidR="00622774" w:rsidRDefault="00622774" w:rsidP="00622774">
            <w:pPr>
              <w:jc w:val="right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 xml:space="preserve">               Председатель УМС </w:t>
            </w:r>
          </w:p>
          <w:p w:rsidR="00622774" w:rsidRDefault="00622774" w:rsidP="0062277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622774" w:rsidRDefault="00622774" w:rsidP="0062277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М.Б. Гуров</w:t>
            </w:r>
          </w:p>
          <w:p w:rsidR="004A238A" w:rsidRDefault="004A238A" w:rsidP="00A1427E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541B79" w:rsidRDefault="00541B79" w:rsidP="003D2DD3">
      <w:pPr>
        <w:ind w:right="27"/>
        <w:rPr>
          <w:b/>
          <w:bCs/>
          <w:lang w:eastAsia="zh-CN"/>
        </w:rPr>
      </w:pPr>
    </w:p>
    <w:p w:rsidR="00541B79" w:rsidRDefault="00541B79" w:rsidP="003D2DD3">
      <w:pPr>
        <w:ind w:right="27"/>
        <w:rPr>
          <w:b/>
          <w:bCs/>
          <w:lang w:eastAsia="zh-CN"/>
        </w:rPr>
      </w:pPr>
    </w:p>
    <w:p w:rsidR="00541B79" w:rsidRDefault="00541B79" w:rsidP="003D2DD3">
      <w:pPr>
        <w:ind w:right="27"/>
        <w:rPr>
          <w:b/>
          <w:bCs/>
          <w:lang w:eastAsia="zh-CN"/>
        </w:rPr>
      </w:pPr>
    </w:p>
    <w:p w:rsidR="00541B79" w:rsidRDefault="00541B79" w:rsidP="003D2DD3">
      <w:pPr>
        <w:ind w:right="27"/>
        <w:rPr>
          <w:b/>
          <w:bCs/>
          <w:lang w:eastAsia="zh-CN"/>
        </w:rPr>
      </w:pPr>
    </w:p>
    <w:p w:rsidR="00541B79" w:rsidRDefault="00541B79" w:rsidP="003D2DD3">
      <w:pPr>
        <w:ind w:right="27"/>
        <w:rPr>
          <w:b/>
          <w:bCs/>
          <w:lang w:eastAsia="zh-CN"/>
        </w:rPr>
      </w:pPr>
    </w:p>
    <w:p w:rsidR="00541B79" w:rsidRPr="003D2DD3" w:rsidRDefault="00541B79" w:rsidP="003D2DD3">
      <w:pPr>
        <w:ind w:right="27"/>
        <w:rPr>
          <w:b/>
          <w:bCs/>
          <w:lang w:eastAsia="zh-CN"/>
        </w:rPr>
      </w:pPr>
    </w:p>
    <w:p w:rsidR="005E7108" w:rsidRPr="003F093A" w:rsidRDefault="005E7108" w:rsidP="005E7108">
      <w:pPr>
        <w:widowControl w:val="0"/>
        <w:suppressAutoHyphens/>
        <w:jc w:val="right"/>
        <w:rPr>
          <w:rFonts w:eastAsia="SimSun" w:cs="Lucida Sans"/>
          <w:kern w:val="2"/>
          <w:lang w:eastAsia="hi-IN" w:bidi="hi-IN"/>
        </w:rPr>
      </w:pPr>
    </w:p>
    <w:p w:rsidR="005E7108" w:rsidRPr="003F093A" w:rsidRDefault="005E7108" w:rsidP="005E7108">
      <w:pPr>
        <w:widowControl w:val="0"/>
        <w:suppressAutoHyphens/>
        <w:jc w:val="center"/>
        <w:rPr>
          <w:rFonts w:eastAsia="SimSun" w:cs="Lucida Sans"/>
          <w:b/>
          <w:bCs/>
          <w:kern w:val="2"/>
          <w:sz w:val="48"/>
          <w:szCs w:val="48"/>
          <w:lang w:eastAsia="hi-IN" w:bidi="hi-IN"/>
        </w:rPr>
      </w:pPr>
      <w:r w:rsidRPr="003F093A">
        <w:rPr>
          <w:rFonts w:eastAsia="SimSun" w:cs="Lucida Sans"/>
          <w:b/>
          <w:bCs/>
          <w:kern w:val="2"/>
          <w:sz w:val="48"/>
          <w:szCs w:val="48"/>
          <w:lang w:eastAsia="hi-IN" w:bidi="hi-IN"/>
        </w:rPr>
        <w:t>Фонд оценочных средств</w:t>
      </w:r>
    </w:p>
    <w:p w:rsidR="005E7108" w:rsidRPr="003F093A" w:rsidRDefault="005E7108" w:rsidP="005E7108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5E7108" w:rsidRPr="003F093A" w:rsidRDefault="005E7108" w:rsidP="005E7108">
      <w:pPr>
        <w:widowControl w:val="0"/>
        <w:suppressAutoHyphens/>
        <w:jc w:val="center"/>
        <w:rPr>
          <w:rFonts w:eastAsia="SimSun" w:cs="Lucida Sans"/>
          <w:kern w:val="2"/>
          <w:sz w:val="28"/>
          <w:szCs w:val="28"/>
          <w:lang w:eastAsia="hi-IN" w:bidi="hi-IN"/>
        </w:rPr>
      </w:pPr>
      <w:r w:rsidRPr="003F093A">
        <w:rPr>
          <w:rFonts w:eastAsia="SimSun" w:cs="Lucida Sans"/>
          <w:kern w:val="2"/>
          <w:sz w:val="28"/>
          <w:szCs w:val="28"/>
          <w:lang w:eastAsia="hi-IN" w:bidi="hi-IN"/>
        </w:rPr>
        <w:t>по учебной дисциплине</w:t>
      </w:r>
    </w:p>
    <w:p w:rsidR="005E7108" w:rsidRPr="003F093A" w:rsidRDefault="005E7108" w:rsidP="005E7108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5E7108" w:rsidRPr="003F093A" w:rsidRDefault="00ED76E9" w:rsidP="005E7108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  <w:r w:rsidRPr="00795C4E">
        <w:rPr>
          <w:b/>
          <w:sz w:val="28"/>
          <w:szCs w:val="28"/>
        </w:rPr>
        <w:t>НАПРАВЛЕНИЯ  СОВРЕМЕННОЙ  РЕЖИССУРЫ</w:t>
      </w:r>
    </w:p>
    <w:p w:rsidR="005E7108" w:rsidRPr="003F093A" w:rsidRDefault="005E7108" w:rsidP="005E7108">
      <w:pPr>
        <w:widowControl w:val="0"/>
        <w:suppressAutoHyphens/>
        <w:jc w:val="center"/>
        <w:rPr>
          <w:rFonts w:eastAsia="SimSun" w:cs="Lucida Sans"/>
          <w:kern w:val="2"/>
          <w:lang w:eastAsia="hi-IN" w:bidi="hi-IN"/>
        </w:rPr>
      </w:pPr>
    </w:p>
    <w:p w:rsidR="004A238A" w:rsidRPr="004A238A" w:rsidRDefault="004A238A" w:rsidP="004A238A">
      <w:pPr>
        <w:tabs>
          <w:tab w:val="right" w:leader="underscore" w:pos="8505"/>
        </w:tabs>
        <w:rPr>
          <w:b/>
          <w:bCs/>
        </w:rPr>
      </w:pPr>
      <w:r w:rsidRPr="004A238A">
        <w:rPr>
          <w:b/>
          <w:bCs/>
        </w:rPr>
        <w:t xml:space="preserve">Направление подготовки </w:t>
      </w:r>
      <w:r w:rsidRPr="004A238A">
        <w:rPr>
          <w:rFonts w:eastAsia="Calibri"/>
          <w:bCs/>
          <w:lang w:eastAsia="en-US"/>
        </w:rPr>
        <w:t>51.03.02 Народная художественная культура</w:t>
      </w:r>
    </w:p>
    <w:p w:rsidR="004A238A" w:rsidRPr="004A238A" w:rsidRDefault="004A238A" w:rsidP="004A238A">
      <w:pPr>
        <w:tabs>
          <w:tab w:val="right" w:leader="underscore" w:pos="8505"/>
        </w:tabs>
        <w:ind w:firstLine="567"/>
        <w:rPr>
          <w:b/>
          <w:bCs/>
        </w:rPr>
      </w:pPr>
    </w:p>
    <w:p w:rsidR="004A238A" w:rsidRPr="004A238A" w:rsidRDefault="004A238A" w:rsidP="004A238A">
      <w:pPr>
        <w:tabs>
          <w:tab w:val="right" w:leader="underscore" w:pos="8505"/>
        </w:tabs>
        <w:rPr>
          <w:b/>
          <w:bCs/>
        </w:rPr>
      </w:pPr>
      <w:r w:rsidRPr="004A238A">
        <w:rPr>
          <w:b/>
          <w:bCs/>
        </w:rPr>
        <w:t xml:space="preserve">Профиль подготовки </w:t>
      </w:r>
      <w:r w:rsidR="00563C29">
        <w:rPr>
          <w:rFonts w:eastAsia="Calibri"/>
          <w:lang w:eastAsia="en-US"/>
        </w:rPr>
        <w:t>Руководство любительским театром</w:t>
      </w:r>
    </w:p>
    <w:p w:rsidR="004A238A" w:rsidRPr="004A238A" w:rsidRDefault="004A238A" w:rsidP="004A238A">
      <w:pPr>
        <w:tabs>
          <w:tab w:val="right" w:leader="underscore" w:pos="8505"/>
        </w:tabs>
        <w:ind w:firstLine="567"/>
        <w:rPr>
          <w:b/>
          <w:bCs/>
        </w:rPr>
      </w:pPr>
    </w:p>
    <w:p w:rsidR="004A238A" w:rsidRPr="004A238A" w:rsidRDefault="004A238A" w:rsidP="004A238A">
      <w:pPr>
        <w:tabs>
          <w:tab w:val="right" w:leader="underscore" w:pos="8505"/>
        </w:tabs>
        <w:rPr>
          <w:bCs/>
        </w:rPr>
      </w:pPr>
      <w:r w:rsidRPr="004A238A">
        <w:rPr>
          <w:b/>
          <w:bCs/>
        </w:rPr>
        <w:t xml:space="preserve">Квалификация выпускника </w:t>
      </w:r>
      <w:r w:rsidRPr="004A238A">
        <w:rPr>
          <w:bCs/>
        </w:rPr>
        <w:t>бакалавр</w:t>
      </w:r>
    </w:p>
    <w:p w:rsidR="004A238A" w:rsidRPr="004A238A" w:rsidRDefault="004A238A" w:rsidP="004A238A">
      <w:pPr>
        <w:tabs>
          <w:tab w:val="right" w:leader="underscore" w:pos="8505"/>
        </w:tabs>
        <w:rPr>
          <w:bCs/>
        </w:rPr>
      </w:pPr>
    </w:p>
    <w:p w:rsidR="004A238A" w:rsidRPr="004A238A" w:rsidRDefault="004A238A" w:rsidP="004A238A">
      <w:pPr>
        <w:tabs>
          <w:tab w:val="right" w:leader="underscore" w:pos="8505"/>
        </w:tabs>
        <w:rPr>
          <w:b/>
          <w:bCs/>
        </w:rPr>
      </w:pPr>
      <w:r w:rsidRPr="004A238A">
        <w:rPr>
          <w:b/>
          <w:bCs/>
        </w:rPr>
        <w:t xml:space="preserve">Форма обучения </w:t>
      </w:r>
      <w:r w:rsidRPr="004A238A">
        <w:rPr>
          <w:bCs/>
        </w:rPr>
        <w:t>заочная</w:t>
      </w:r>
    </w:p>
    <w:p w:rsidR="003D2DD3" w:rsidRPr="003D2DD3" w:rsidRDefault="003D2DD3" w:rsidP="003D2DD3">
      <w:pPr>
        <w:ind w:left="-142" w:firstLine="142"/>
        <w:jc w:val="center"/>
        <w:rPr>
          <w:b/>
          <w:bCs/>
          <w:lang w:eastAsia="zh-CN"/>
        </w:rPr>
      </w:pPr>
    </w:p>
    <w:p w:rsidR="003D2DD3" w:rsidRPr="003D2DD3" w:rsidRDefault="003D2DD3" w:rsidP="003D2DD3">
      <w:pPr>
        <w:ind w:left="-142" w:firstLine="142"/>
        <w:jc w:val="center"/>
        <w:rPr>
          <w:b/>
          <w:bCs/>
          <w:lang w:eastAsia="zh-CN"/>
        </w:rPr>
      </w:pPr>
    </w:p>
    <w:p w:rsidR="003D2DD3" w:rsidRPr="003D2DD3" w:rsidRDefault="003D2DD3" w:rsidP="003D2DD3">
      <w:pPr>
        <w:ind w:left="-142" w:firstLine="142"/>
        <w:jc w:val="center"/>
        <w:rPr>
          <w:b/>
          <w:bCs/>
          <w:lang w:eastAsia="zh-CN"/>
        </w:rPr>
      </w:pPr>
    </w:p>
    <w:p w:rsidR="003D2DD3" w:rsidRPr="003D2DD3" w:rsidRDefault="003D2DD3" w:rsidP="003D2DD3">
      <w:pPr>
        <w:ind w:left="-142" w:firstLine="142"/>
        <w:jc w:val="center"/>
        <w:rPr>
          <w:b/>
          <w:bCs/>
          <w:lang w:eastAsia="zh-CN"/>
        </w:rPr>
      </w:pPr>
    </w:p>
    <w:p w:rsidR="003D2DD3" w:rsidRPr="003D2DD3" w:rsidRDefault="003D2DD3" w:rsidP="003D2DD3">
      <w:pPr>
        <w:ind w:left="-142" w:firstLine="142"/>
        <w:jc w:val="center"/>
        <w:rPr>
          <w:b/>
          <w:bCs/>
          <w:lang w:eastAsia="zh-CN"/>
        </w:rPr>
      </w:pPr>
    </w:p>
    <w:p w:rsidR="003D2DD3" w:rsidRDefault="003D2DD3" w:rsidP="003D2DD3">
      <w:pPr>
        <w:ind w:left="-142" w:firstLine="142"/>
        <w:jc w:val="center"/>
        <w:rPr>
          <w:b/>
          <w:bCs/>
          <w:lang w:eastAsia="zh-CN"/>
        </w:rPr>
      </w:pPr>
    </w:p>
    <w:p w:rsidR="00ED3EA3" w:rsidRDefault="00ED3EA3" w:rsidP="005E7108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ED3EA3" w:rsidRDefault="00ED3EA3" w:rsidP="005E7108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622774" w:rsidRDefault="00622774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br w:type="page"/>
      </w:r>
    </w:p>
    <w:p w:rsidR="003D2DD3" w:rsidRDefault="00ED3EA3" w:rsidP="003D2DD3">
      <w:pPr>
        <w:tabs>
          <w:tab w:val="left" w:pos="480"/>
        </w:tabs>
        <w:spacing w:after="160" w:line="259" w:lineRule="auto"/>
        <w:ind w:firstLine="567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1.</w:t>
      </w:r>
      <w:r w:rsidR="005E7108" w:rsidRPr="00370795">
        <w:rPr>
          <w:b/>
          <w:sz w:val="28"/>
          <w:szCs w:val="28"/>
        </w:rPr>
        <w:t xml:space="preserve">ПЕРЕЧЕНЬ КОМПЕТЕНЦИЙ, ФОРМИРУЕМЫХ ПРИ ОСВОЕНИИ </w:t>
      </w:r>
      <w:r w:rsidR="005E7108">
        <w:rPr>
          <w:b/>
          <w:sz w:val="28"/>
          <w:szCs w:val="28"/>
        </w:rPr>
        <w:t>ПРОГРАММЫ</w:t>
      </w:r>
      <w:r w:rsidR="003D2DD3" w:rsidRPr="003D2DD3">
        <w:rPr>
          <w:rFonts w:eastAsia="Calibri"/>
          <w:b/>
          <w:sz w:val="28"/>
          <w:szCs w:val="28"/>
          <w:lang w:eastAsia="en-US"/>
        </w:rPr>
        <w:t xml:space="preserve">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4A238A" w:rsidRPr="004A238A" w:rsidTr="00A1427E">
        <w:trPr>
          <w:trHeight w:val="576"/>
        </w:trPr>
        <w:tc>
          <w:tcPr>
            <w:tcW w:w="2234" w:type="dxa"/>
            <w:shd w:val="clear" w:color="auto" w:fill="auto"/>
          </w:tcPr>
          <w:p w:rsidR="004A238A" w:rsidRPr="004A238A" w:rsidRDefault="004A238A" w:rsidP="004A238A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4A238A">
              <w:rPr>
                <w:rFonts w:eastAsia="Calibri"/>
                <w:b/>
                <w:sz w:val="20"/>
                <w:szCs w:val="20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4A238A" w:rsidRPr="004A238A" w:rsidRDefault="004A238A" w:rsidP="004A238A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4A238A">
              <w:rPr>
                <w:rFonts w:eastAsia="Calibri"/>
                <w:b/>
                <w:sz w:val="20"/>
                <w:szCs w:val="20"/>
              </w:rPr>
              <w:t>Индикаторы</w:t>
            </w:r>
          </w:p>
          <w:p w:rsidR="004A238A" w:rsidRPr="004A238A" w:rsidRDefault="004A238A" w:rsidP="004A238A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4A238A">
              <w:rPr>
                <w:rFonts w:eastAsia="Calibri"/>
                <w:b/>
                <w:sz w:val="20"/>
                <w:szCs w:val="20"/>
              </w:rPr>
              <w:t>компетенций</w:t>
            </w:r>
          </w:p>
          <w:p w:rsidR="004A238A" w:rsidRPr="004A238A" w:rsidRDefault="004A238A" w:rsidP="004A238A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  <w:p w:rsidR="004A238A" w:rsidRPr="004A238A" w:rsidRDefault="004A238A" w:rsidP="004A238A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4A238A" w:rsidRPr="004A238A" w:rsidRDefault="004A238A" w:rsidP="004A238A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4A238A">
              <w:rPr>
                <w:rFonts w:eastAsia="Calibri"/>
                <w:b/>
                <w:sz w:val="20"/>
                <w:szCs w:val="20"/>
              </w:rPr>
              <w:t>Результаты обучения</w:t>
            </w:r>
          </w:p>
        </w:tc>
      </w:tr>
      <w:tr w:rsidR="004A238A" w:rsidRPr="004A238A" w:rsidTr="00A1427E">
        <w:trPr>
          <w:trHeight w:val="576"/>
        </w:trPr>
        <w:tc>
          <w:tcPr>
            <w:tcW w:w="2234" w:type="dxa"/>
            <w:shd w:val="clear" w:color="auto" w:fill="auto"/>
          </w:tcPr>
          <w:p w:rsidR="004A238A" w:rsidRPr="004A238A" w:rsidRDefault="004A238A" w:rsidP="004A238A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4A238A">
              <w:rPr>
                <w:rFonts w:eastAsia="Calibri"/>
                <w:sz w:val="20"/>
                <w:szCs w:val="20"/>
                <w:lang w:eastAsia="en-US"/>
              </w:rPr>
              <w:t>ПК2. Умеет применять разнообразные выразительные средства в постановочной работе: пространственное решение, музыка, свет, шумы, пластическая разработка.</w:t>
            </w:r>
          </w:p>
        </w:tc>
        <w:tc>
          <w:tcPr>
            <w:tcW w:w="2501" w:type="dxa"/>
          </w:tcPr>
          <w:p w:rsidR="004A238A" w:rsidRPr="004A238A" w:rsidRDefault="004A238A" w:rsidP="004A238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4A238A">
              <w:rPr>
                <w:sz w:val="20"/>
                <w:szCs w:val="20"/>
              </w:rPr>
              <w:t>ПК2.2 Умеет работать в команде с композитором и ставить ему задачи.</w:t>
            </w:r>
          </w:p>
          <w:p w:rsidR="004A238A" w:rsidRPr="004A238A" w:rsidRDefault="004A238A" w:rsidP="004A238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4A238A">
              <w:rPr>
                <w:sz w:val="20"/>
                <w:szCs w:val="20"/>
              </w:rPr>
              <w:t>ПК2.2 Умеет работать в команде с балетмейстером и ставить ему задачи.</w:t>
            </w:r>
          </w:p>
          <w:p w:rsidR="004A238A" w:rsidRPr="004A238A" w:rsidRDefault="004A238A" w:rsidP="004A238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4A238A">
              <w:rPr>
                <w:sz w:val="20"/>
                <w:szCs w:val="20"/>
              </w:rPr>
              <w:t>ПК2.3 Знает основные виды театрального грима и может применять знания на практике.</w:t>
            </w:r>
          </w:p>
          <w:p w:rsidR="004A238A" w:rsidRPr="004A238A" w:rsidRDefault="004A238A" w:rsidP="004A238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4A238A">
              <w:rPr>
                <w:sz w:val="20"/>
                <w:szCs w:val="20"/>
              </w:rPr>
              <w:t>ПК2.3. Пластически подготовлен, знает элементы театрального костюма и композиции.</w:t>
            </w:r>
          </w:p>
        </w:tc>
        <w:tc>
          <w:tcPr>
            <w:tcW w:w="4616" w:type="dxa"/>
            <w:shd w:val="clear" w:color="auto" w:fill="auto"/>
          </w:tcPr>
          <w:p w:rsidR="004A238A" w:rsidRPr="004A238A" w:rsidRDefault="004A238A" w:rsidP="004A238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4A238A">
              <w:rPr>
                <w:b/>
                <w:sz w:val="20"/>
                <w:szCs w:val="20"/>
              </w:rPr>
              <w:t xml:space="preserve">Знать: </w:t>
            </w:r>
            <w:r w:rsidRPr="004A238A">
              <w:rPr>
                <w:sz w:val="20"/>
                <w:szCs w:val="20"/>
              </w:rPr>
              <w:t>основы работы с композитором; основы работы с балетмейстером; основы сценографии и техники сцены; основы сценического грима; основные этапы истории костюма; нормы культурно-исторического этикета;</w:t>
            </w:r>
          </w:p>
          <w:p w:rsidR="004A238A" w:rsidRPr="004A238A" w:rsidRDefault="004A238A" w:rsidP="004A238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A238A">
              <w:rPr>
                <w:b/>
                <w:sz w:val="20"/>
                <w:szCs w:val="20"/>
              </w:rPr>
              <w:t xml:space="preserve">Уметь: </w:t>
            </w:r>
            <w:r w:rsidRPr="004A238A">
              <w:rPr>
                <w:sz w:val="20"/>
                <w:szCs w:val="20"/>
              </w:rPr>
              <w:t>использовать во благо постановки опыт и знания других создателей спектакля; использовать познания в области сценического грима на практике; создать подробную экспликацию спектакля, включающие все компоненты постановки;</w:t>
            </w:r>
          </w:p>
          <w:p w:rsidR="004A238A" w:rsidRPr="004A238A" w:rsidRDefault="004A238A" w:rsidP="004A238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A238A">
              <w:rPr>
                <w:b/>
                <w:sz w:val="20"/>
                <w:szCs w:val="20"/>
              </w:rPr>
              <w:t>Владеть:</w:t>
            </w:r>
            <w:r w:rsidRPr="004A238A">
              <w:rPr>
                <w:sz w:val="20"/>
                <w:szCs w:val="20"/>
              </w:rPr>
              <w:t xml:space="preserve"> основами пространственного решения спектакля; основами музыкального решения спектакля; навыками пластического решения образов; основами разработки световой партитуры спектакля;  знаниями в области создания сценических шумов, навыком использования знаний в области сценического грима на практике;</w:t>
            </w:r>
          </w:p>
        </w:tc>
      </w:tr>
    </w:tbl>
    <w:p w:rsidR="004A238A" w:rsidRDefault="004A238A" w:rsidP="003D2DD3">
      <w:pPr>
        <w:tabs>
          <w:tab w:val="left" w:pos="480"/>
        </w:tabs>
        <w:spacing w:after="160" w:line="259" w:lineRule="auto"/>
        <w:ind w:firstLine="567"/>
        <w:jc w:val="center"/>
        <w:rPr>
          <w:rFonts w:eastAsia="Calibri"/>
          <w:b/>
          <w:sz w:val="28"/>
          <w:szCs w:val="28"/>
          <w:lang w:eastAsia="en-US"/>
        </w:rPr>
      </w:pPr>
    </w:p>
    <w:p w:rsidR="00ED3EA3" w:rsidRPr="000F11B8" w:rsidRDefault="004A238A" w:rsidP="00ED3EA3">
      <w:pPr>
        <w:pStyle w:val="32"/>
        <w:tabs>
          <w:tab w:val="left" w:pos="708"/>
        </w:tabs>
        <w:jc w:val="center"/>
        <w:rPr>
          <w:b/>
          <w:bCs/>
          <w:iCs/>
          <w:sz w:val="24"/>
          <w:szCs w:val="24"/>
        </w:rPr>
      </w:pPr>
      <w:r>
        <w:rPr>
          <w:b/>
          <w:bCs/>
          <w:sz w:val="24"/>
          <w:szCs w:val="24"/>
          <w:lang w:val="ru-RU"/>
        </w:rPr>
        <w:t xml:space="preserve">2. </w:t>
      </w:r>
      <w:r w:rsidR="00ED3EA3" w:rsidRPr="000F11B8">
        <w:rPr>
          <w:b/>
          <w:bCs/>
          <w:sz w:val="24"/>
          <w:szCs w:val="24"/>
        </w:rPr>
        <w:t xml:space="preserve"> ОЦЕНОЧНЫЕ СРЕДСТВА</w:t>
      </w:r>
    </w:p>
    <w:p w:rsidR="00ED3EA3" w:rsidRDefault="00ED3EA3" w:rsidP="00ED3EA3">
      <w:pPr>
        <w:jc w:val="center"/>
        <w:rPr>
          <w:b/>
        </w:rPr>
      </w:pPr>
    </w:p>
    <w:p w:rsidR="00ED3EA3" w:rsidRPr="00ED3EA3" w:rsidRDefault="00ED3EA3" w:rsidP="00ED3EA3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ED3EA3">
        <w:rPr>
          <w:lang w:eastAsia="zh-CN"/>
        </w:rPr>
        <w:t>ВХОДНОЙ КОНТРОЛЬ –опрос:</w:t>
      </w:r>
    </w:p>
    <w:p w:rsidR="00ED3EA3" w:rsidRPr="00ED3EA3" w:rsidRDefault="00ED3EA3" w:rsidP="00ED3EA3">
      <w:pPr>
        <w:widowControl w:val="0"/>
        <w:spacing w:line="276" w:lineRule="auto"/>
        <w:ind w:firstLine="567"/>
        <w:jc w:val="both"/>
        <w:rPr>
          <w:lang w:eastAsia="zh-CN"/>
        </w:rPr>
      </w:pPr>
    </w:p>
    <w:p w:rsidR="00ED3EA3" w:rsidRPr="00ED3EA3" w:rsidRDefault="00ED3EA3" w:rsidP="00ED3EA3">
      <w:pPr>
        <w:widowControl w:val="0"/>
        <w:numPr>
          <w:ilvl w:val="0"/>
          <w:numId w:val="7"/>
        </w:numPr>
        <w:spacing w:after="160" w:line="276" w:lineRule="auto"/>
        <w:jc w:val="both"/>
        <w:rPr>
          <w:lang w:eastAsia="zh-CN"/>
        </w:rPr>
      </w:pPr>
      <w:r w:rsidRPr="00ED3EA3">
        <w:rPr>
          <w:lang w:eastAsia="zh-CN"/>
        </w:rPr>
        <w:t>Ответьте, какие спектакли современного театра произвели на вас впечатление и почему?</w:t>
      </w:r>
    </w:p>
    <w:p w:rsidR="00ED3EA3" w:rsidRPr="00ED3EA3" w:rsidRDefault="00ED3EA3" w:rsidP="00ED3EA3">
      <w:pPr>
        <w:widowControl w:val="0"/>
        <w:numPr>
          <w:ilvl w:val="0"/>
          <w:numId w:val="7"/>
        </w:numPr>
        <w:spacing w:after="160" w:line="276" w:lineRule="auto"/>
        <w:jc w:val="both"/>
        <w:rPr>
          <w:lang w:eastAsia="zh-CN"/>
        </w:rPr>
      </w:pPr>
      <w:r w:rsidRPr="00ED3EA3">
        <w:rPr>
          <w:lang w:eastAsia="zh-CN"/>
        </w:rPr>
        <w:t>Назовите известных российских режиссеров</w:t>
      </w:r>
    </w:p>
    <w:p w:rsidR="00ED3EA3" w:rsidRPr="00ED3EA3" w:rsidRDefault="00ED3EA3" w:rsidP="00ED3EA3">
      <w:pPr>
        <w:widowControl w:val="0"/>
        <w:numPr>
          <w:ilvl w:val="0"/>
          <w:numId w:val="7"/>
        </w:numPr>
        <w:spacing w:after="160" w:line="276" w:lineRule="auto"/>
        <w:jc w:val="both"/>
        <w:rPr>
          <w:lang w:eastAsia="zh-CN"/>
        </w:rPr>
      </w:pPr>
      <w:r w:rsidRPr="00ED3EA3">
        <w:rPr>
          <w:lang w:eastAsia="zh-CN"/>
        </w:rPr>
        <w:t>Какие работы вы видели режиссера Максима Диденко, отличительная особенность режиссуры</w:t>
      </w:r>
    </w:p>
    <w:p w:rsidR="00ED3EA3" w:rsidRPr="00ED3EA3" w:rsidRDefault="00ED3EA3" w:rsidP="00ED3EA3">
      <w:pPr>
        <w:widowControl w:val="0"/>
        <w:numPr>
          <w:ilvl w:val="0"/>
          <w:numId w:val="7"/>
        </w:numPr>
        <w:spacing w:after="160" w:line="276" w:lineRule="auto"/>
        <w:jc w:val="both"/>
        <w:rPr>
          <w:lang w:eastAsia="zh-CN"/>
        </w:rPr>
      </w:pPr>
      <w:r w:rsidRPr="00ED3EA3">
        <w:rPr>
          <w:lang w:eastAsia="zh-CN"/>
        </w:rPr>
        <w:t>Отличительная особенность режиссуры Бориса Юхананова</w:t>
      </w:r>
    </w:p>
    <w:p w:rsidR="00ED3EA3" w:rsidRPr="00ED3EA3" w:rsidRDefault="00ED3EA3" w:rsidP="00ED3EA3">
      <w:pPr>
        <w:widowControl w:val="0"/>
        <w:numPr>
          <w:ilvl w:val="0"/>
          <w:numId w:val="7"/>
        </w:numPr>
        <w:spacing w:after="160" w:line="276" w:lineRule="auto"/>
        <w:jc w:val="both"/>
        <w:rPr>
          <w:lang w:eastAsia="zh-CN"/>
        </w:rPr>
      </w:pPr>
      <w:r w:rsidRPr="00ED3EA3">
        <w:rPr>
          <w:lang w:eastAsia="zh-CN"/>
        </w:rPr>
        <w:t>Спектакли Виктора Рыжакова</w:t>
      </w:r>
    </w:p>
    <w:p w:rsidR="00ED3EA3" w:rsidRPr="00ED3EA3" w:rsidRDefault="00ED3EA3" w:rsidP="00ED3EA3">
      <w:pPr>
        <w:numPr>
          <w:ilvl w:val="0"/>
          <w:numId w:val="7"/>
        </w:numPr>
        <w:spacing w:after="160" w:line="259" w:lineRule="auto"/>
        <w:rPr>
          <w:lang w:eastAsia="zh-CN"/>
        </w:rPr>
      </w:pPr>
      <w:r w:rsidRPr="00ED3EA3">
        <w:rPr>
          <w:lang w:eastAsia="zh-CN"/>
        </w:rPr>
        <w:t>Какие работы вы видели режиссера Юрия Бутусова, отличительная особенность режиссуры</w:t>
      </w:r>
    </w:p>
    <w:p w:rsidR="00ED3EA3" w:rsidRPr="00ED3EA3" w:rsidRDefault="00ED3EA3" w:rsidP="00ED3EA3">
      <w:pPr>
        <w:numPr>
          <w:ilvl w:val="0"/>
          <w:numId w:val="7"/>
        </w:numPr>
        <w:spacing w:after="160" w:line="259" w:lineRule="auto"/>
        <w:rPr>
          <w:lang w:eastAsia="zh-CN"/>
        </w:rPr>
      </w:pPr>
      <w:r w:rsidRPr="00ED3EA3">
        <w:rPr>
          <w:lang w:eastAsia="zh-CN"/>
        </w:rPr>
        <w:t>Отличительная особенность режиссуры Льва Додина</w:t>
      </w:r>
    </w:p>
    <w:p w:rsidR="00ED3EA3" w:rsidRPr="00ED3EA3" w:rsidRDefault="00ED3EA3" w:rsidP="00ED3EA3">
      <w:pPr>
        <w:widowControl w:val="0"/>
        <w:numPr>
          <w:ilvl w:val="0"/>
          <w:numId w:val="7"/>
        </w:numPr>
        <w:spacing w:after="160" w:line="276" w:lineRule="auto"/>
        <w:jc w:val="both"/>
        <w:rPr>
          <w:lang w:eastAsia="zh-CN"/>
        </w:rPr>
      </w:pPr>
      <w:r w:rsidRPr="00ED3EA3">
        <w:rPr>
          <w:lang w:eastAsia="zh-CN"/>
        </w:rPr>
        <w:t>Константин Богомолов –философия художника</w:t>
      </w:r>
    </w:p>
    <w:p w:rsidR="00ED3EA3" w:rsidRPr="00ED3EA3" w:rsidRDefault="00ED3EA3" w:rsidP="00ED3EA3">
      <w:pPr>
        <w:widowControl w:val="0"/>
        <w:numPr>
          <w:ilvl w:val="0"/>
          <w:numId w:val="7"/>
        </w:numPr>
        <w:spacing w:after="160" w:line="276" w:lineRule="auto"/>
        <w:jc w:val="both"/>
        <w:rPr>
          <w:lang w:eastAsia="zh-CN"/>
        </w:rPr>
      </w:pPr>
      <w:r w:rsidRPr="00ED3EA3">
        <w:rPr>
          <w:lang w:eastAsia="zh-CN"/>
        </w:rPr>
        <w:t>Дмитрий Крымов –особенность художественного языка</w:t>
      </w:r>
    </w:p>
    <w:p w:rsidR="00ED3EA3" w:rsidRPr="00ED3EA3" w:rsidRDefault="00ED3EA3" w:rsidP="00ED3EA3">
      <w:pPr>
        <w:widowControl w:val="0"/>
        <w:numPr>
          <w:ilvl w:val="0"/>
          <w:numId w:val="7"/>
        </w:numPr>
        <w:spacing w:after="160" w:line="276" w:lineRule="auto"/>
        <w:jc w:val="both"/>
        <w:rPr>
          <w:lang w:eastAsia="zh-CN"/>
        </w:rPr>
      </w:pPr>
      <w:r w:rsidRPr="00ED3EA3">
        <w:rPr>
          <w:lang w:eastAsia="zh-CN"/>
        </w:rPr>
        <w:t>Режиссерская эстетика С.В.  Женовача.</w:t>
      </w:r>
    </w:p>
    <w:p w:rsidR="00ED3EA3" w:rsidRPr="00ED3EA3" w:rsidRDefault="00ED3EA3" w:rsidP="00ED3EA3">
      <w:pPr>
        <w:widowControl w:val="0"/>
        <w:spacing w:line="276" w:lineRule="auto"/>
        <w:jc w:val="both"/>
        <w:rPr>
          <w:rFonts w:eastAsia="Calibri"/>
          <w:b/>
          <w:lang w:eastAsia="en-US"/>
        </w:rPr>
      </w:pPr>
      <w:r w:rsidRPr="00ED3EA3">
        <w:rPr>
          <w:rFonts w:eastAsia="Calibri"/>
          <w:b/>
          <w:lang w:eastAsia="en-US"/>
        </w:rPr>
        <w:t>оценивается:</w:t>
      </w:r>
    </w:p>
    <w:p w:rsidR="00ED3EA3" w:rsidRPr="00ED3EA3" w:rsidRDefault="00ED3EA3" w:rsidP="00ED3EA3">
      <w:pPr>
        <w:widowControl w:val="0"/>
        <w:spacing w:line="276" w:lineRule="auto"/>
        <w:jc w:val="both"/>
        <w:rPr>
          <w:rFonts w:eastAsia="Calibri"/>
          <w:lang w:eastAsia="en-US"/>
        </w:rPr>
      </w:pPr>
      <w:r w:rsidRPr="00ED3EA3">
        <w:rPr>
          <w:rFonts w:eastAsia="Calibri"/>
          <w:lang w:eastAsia="en-US"/>
        </w:rPr>
        <w:t>знание творческого наследия выдающихся мастеров отечественного и зарубежного драматического театра; основных этапов  развития театрального искусства; умение разбираться в направлениях и концепциях современной художественной жизни и в развитии искусства театра; владение навыками научно -исследовательской работы с библиографическими, иконографическими и кино- видео- материалами по истории драматического театра.</w:t>
      </w:r>
    </w:p>
    <w:p w:rsidR="00ED3EA3" w:rsidRPr="00ED3EA3" w:rsidRDefault="00ED3EA3" w:rsidP="00ED3EA3">
      <w:pPr>
        <w:widowControl w:val="0"/>
        <w:spacing w:line="276" w:lineRule="auto"/>
        <w:jc w:val="both"/>
        <w:rPr>
          <w:rFonts w:eastAsia="Calibri"/>
          <w:lang w:eastAsia="en-US"/>
        </w:rPr>
      </w:pPr>
      <w:r w:rsidRPr="00ED3EA3">
        <w:rPr>
          <w:rFonts w:eastAsia="Calibri"/>
          <w:lang w:eastAsia="en-US"/>
        </w:rPr>
        <w:t>Оценка: зачет/незачет</w:t>
      </w:r>
    </w:p>
    <w:p w:rsidR="00ED3EA3" w:rsidRPr="00ED3EA3" w:rsidRDefault="00ED3EA3" w:rsidP="00ED3EA3">
      <w:pPr>
        <w:jc w:val="both"/>
        <w:rPr>
          <w:b/>
        </w:rPr>
      </w:pPr>
    </w:p>
    <w:p w:rsidR="00ED3EA3" w:rsidRPr="00ED3EA3" w:rsidRDefault="00ED3EA3" w:rsidP="00ED3EA3">
      <w:pPr>
        <w:jc w:val="both"/>
        <w:rPr>
          <w:b/>
        </w:rPr>
      </w:pPr>
      <w:r w:rsidRPr="00ED3EA3">
        <w:rPr>
          <w:b/>
        </w:rPr>
        <w:t xml:space="preserve">Текущий контроль: </w:t>
      </w:r>
      <w:r w:rsidRPr="00ED3EA3">
        <w:t xml:space="preserve">презентация </w:t>
      </w:r>
    </w:p>
    <w:p w:rsidR="00ED3EA3" w:rsidRPr="00ED3EA3" w:rsidRDefault="00ED3EA3" w:rsidP="00ED3EA3">
      <w:pPr>
        <w:jc w:val="both"/>
      </w:pPr>
    </w:p>
    <w:p w:rsidR="00ED3EA3" w:rsidRPr="00ED3EA3" w:rsidRDefault="00ED3EA3" w:rsidP="00ED3EA3">
      <w:pPr>
        <w:jc w:val="both"/>
      </w:pPr>
      <w:r w:rsidRPr="00ED3EA3">
        <w:t>На основании пройденной темы студенты готовят презентацию ( в т.ч.видео)  по творчеству режиссера ( до 5-7 минут с комментариями).</w:t>
      </w:r>
    </w:p>
    <w:p w:rsidR="00ED3EA3" w:rsidRPr="00ED3EA3" w:rsidRDefault="00ED3EA3" w:rsidP="00ED3EA3">
      <w:pPr>
        <w:jc w:val="both"/>
      </w:pPr>
      <w:r w:rsidRPr="00ED3EA3">
        <w:t xml:space="preserve">Темы:  </w:t>
      </w:r>
    </w:p>
    <w:p w:rsidR="00ED3EA3" w:rsidRPr="00ED3EA3" w:rsidRDefault="00ED3EA3" w:rsidP="00ED3EA3">
      <w:pPr>
        <w:jc w:val="both"/>
        <w:rPr>
          <w:b/>
        </w:rPr>
      </w:pPr>
      <w:r w:rsidRPr="00ED3EA3">
        <w:rPr>
          <w:b/>
        </w:rPr>
        <w:t>Базовые имена для современного театрального процесса в области режиссуры: Антуан, Станиславский, Немирович- Данченко,</w:t>
      </w:r>
    </w:p>
    <w:p w:rsidR="00ED3EA3" w:rsidRPr="00ED3EA3" w:rsidRDefault="00ED3EA3" w:rsidP="00ED3EA3">
      <w:pPr>
        <w:jc w:val="both"/>
        <w:rPr>
          <w:b/>
        </w:rPr>
      </w:pPr>
      <w:r w:rsidRPr="00ED3EA3">
        <w:rPr>
          <w:b/>
        </w:rPr>
        <w:t>Вахтангов, Мейерхольд, Таиров, Крэг</w:t>
      </w:r>
    </w:p>
    <w:p w:rsidR="00ED3EA3" w:rsidRPr="00ED3EA3" w:rsidRDefault="00ED3EA3" w:rsidP="00ED3EA3">
      <w:pPr>
        <w:jc w:val="both"/>
        <w:rPr>
          <w:b/>
        </w:rPr>
      </w:pPr>
      <w:r w:rsidRPr="00ED3EA3">
        <w:rPr>
          <w:b/>
        </w:rPr>
        <w:t>Рейнхардт, Брехт, Брук, Стрелер, Гротовский</w:t>
      </w:r>
    </w:p>
    <w:p w:rsidR="00ED3EA3" w:rsidRPr="00ED3EA3" w:rsidRDefault="00ED3EA3" w:rsidP="00ED3EA3">
      <w:pPr>
        <w:jc w:val="both"/>
        <w:rPr>
          <w:b/>
        </w:rPr>
      </w:pPr>
      <w:r w:rsidRPr="00ED3EA3">
        <w:rPr>
          <w:b/>
        </w:rPr>
        <w:t xml:space="preserve">Поиски нового современного театра </w:t>
      </w:r>
    </w:p>
    <w:p w:rsidR="00ED3EA3" w:rsidRPr="00ED3EA3" w:rsidRDefault="00ED3EA3" w:rsidP="00ED3EA3">
      <w:pPr>
        <w:jc w:val="both"/>
        <w:rPr>
          <w:b/>
        </w:rPr>
      </w:pPr>
      <w:r w:rsidRPr="00ED3EA3">
        <w:rPr>
          <w:b/>
        </w:rPr>
        <w:t>Корифеи современной российской режиссуры</w:t>
      </w:r>
    </w:p>
    <w:p w:rsidR="00ED3EA3" w:rsidRPr="00ED3EA3" w:rsidRDefault="00ED3EA3" w:rsidP="00ED3EA3">
      <w:pPr>
        <w:jc w:val="both"/>
        <w:rPr>
          <w:b/>
        </w:rPr>
      </w:pPr>
      <w:r w:rsidRPr="00ED3EA3">
        <w:rPr>
          <w:b/>
        </w:rPr>
        <w:t>Российские режиссеры «среднего» поколения.</w:t>
      </w:r>
    </w:p>
    <w:p w:rsidR="00ED3EA3" w:rsidRPr="00ED3EA3" w:rsidRDefault="00ED3EA3" w:rsidP="00ED3EA3">
      <w:pPr>
        <w:jc w:val="both"/>
        <w:rPr>
          <w:b/>
        </w:rPr>
      </w:pPr>
      <w:r w:rsidRPr="00ED3EA3">
        <w:rPr>
          <w:b/>
        </w:rPr>
        <w:t>Современная театральная режиссура на Западе.</w:t>
      </w:r>
    </w:p>
    <w:p w:rsidR="00ED3EA3" w:rsidRPr="00ED3EA3" w:rsidRDefault="00ED3EA3" w:rsidP="00ED3EA3">
      <w:pPr>
        <w:jc w:val="both"/>
        <w:rPr>
          <w:b/>
        </w:rPr>
      </w:pPr>
      <w:r w:rsidRPr="00ED3EA3">
        <w:rPr>
          <w:b/>
        </w:rPr>
        <w:t>Режиссеры нового поколения и их театральные искания.</w:t>
      </w:r>
    </w:p>
    <w:p w:rsidR="00ED3EA3" w:rsidRPr="00ED3EA3" w:rsidRDefault="00ED3EA3" w:rsidP="00ED3EA3">
      <w:pPr>
        <w:widowControl w:val="0"/>
        <w:spacing w:line="276" w:lineRule="auto"/>
        <w:jc w:val="both"/>
        <w:rPr>
          <w:rFonts w:eastAsia="Calibri"/>
          <w:b/>
          <w:lang w:eastAsia="en-US"/>
        </w:rPr>
      </w:pPr>
      <w:r w:rsidRPr="00ED3EA3">
        <w:rPr>
          <w:rFonts w:eastAsia="Calibri"/>
          <w:b/>
          <w:lang w:eastAsia="en-US"/>
        </w:rPr>
        <w:t>оценивается:</w:t>
      </w:r>
    </w:p>
    <w:p w:rsidR="00ED3EA3" w:rsidRPr="00ED3EA3" w:rsidRDefault="00ED3EA3" w:rsidP="00ED3EA3">
      <w:pPr>
        <w:widowControl w:val="0"/>
        <w:spacing w:line="276" w:lineRule="auto"/>
        <w:jc w:val="both"/>
        <w:rPr>
          <w:rFonts w:eastAsia="Calibri"/>
          <w:lang w:eastAsia="en-US"/>
        </w:rPr>
      </w:pPr>
      <w:r w:rsidRPr="00ED3EA3">
        <w:rPr>
          <w:rFonts w:eastAsia="Calibri"/>
          <w:lang w:eastAsia="en-US"/>
        </w:rPr>
        <w:t>знание творческого наследия выдающихся мастеров отечественного и зарубежного драматического театра; основных этапов  развития театрального искусства; умение разбираться в направлениях и концепциях современной художественной жизни и в развитии искусства театра; владение навыками научно -исследовательской работы с библиографическими, иконографическими и кино- видео- материалами по истории драматического театра.</w:t>
      </w:r>
    </w:p>
    <w:p w:rsidR="00ED3EA3" w:rsidRPr="00ED3EA3" w:rsidRDefault="00ED3EA3" w:rsidP="00ED3EA3">
      <w:pPr>
        <w:widowControl w:val="0"/>
        <w:spacing w:line="276" w:lineRule="auto"/>
        <w:jc w:val="both"/>
        <w:rPr>
          <w:rFonts w:eastAsia="Calibri"/>
          <w:lang w:eastAsia="en-US"/>
        </w:rPr>
      </w:pPr>
      <w:r w:rsidRPr="00ED3EA3">
        <w:rPr>
          <w:rFonts w:eastAsia="Calibri"/>
          <w:lang w:eastAsia="en-US"/>
        </w:rPr>
        <w:t>Оценка: зачет/незачет</w:t>
      </w:r>
    </w:p>
    <w:p w:rsidR="00ED3EA3" w:rsidRPr="00ED3EA3" w:rsidRDefault="00ED3EA3" w:rsidP="00ED3EA3">
      <w:pPr>
        <w:jc w:val="both"/>
        <w:rPr>
          <w:b/>
        </w:rPr>
      </w:pPr>
    </w:p>
    <w:p w:rsidR="00ED3EA3" w:rsidRPr="00ED3EA3" w:rsidRDefault="00ED3EA3" w:rsidP="00ED3EA3">
      <w:pPr>
        <w:jc w:val="both"/>
        <w:rPr>
          <w:b/>
        </w:rPr>
      </w:pPr>
      <w:r w:rsidRPr="00ED3EA3">
        <w:rPr>
          <w:b/>
        </w:rPr>
        <w:t xml:space="preserve">Промежуточная аттестация </w:t>
      </w:r>
      <w:r w:rsidR="00EE34A1">
        <w:rPr>
          <w:b/>
        </w:rPr>
        <w:t xml:space="preserve"> </w:t>
      </w:r>
      <w:r w:rsidRPr="00ED3EA3">
        <w:rPr>
          <w:b/>
        </w:rPr>
        <w:t>-</w:t>
      </w:r>
      <w:r w:rsidR="00EE34A1">
        <w:rPr>
          <w:b/>
        </w:rPr>
        <w:t xml:space="preserve"> </w:t>
      </w:r>
      <w:r w:rsidRPr="00ED3EA3">
        <w:rPr>
          <w:b/>
        </w:rPr>
        <w:t xml:space="preserve">зачет </w:t>
      </w:r>
    </w:p>
    <w:p w:rsidR="00ED3EA3" w:rsidRDefault="00ED3EA3" w:rsidP="00ED3EA3">
      <w:pPr>
        <w:jc w:val="both"/>
        <w:rPr>
          <w:b/>
        </w:rPr>
      </w:pPr>
      <w:r w:rsidRPr="00ED3EA3">
        <w:rPr>
          <w:b/>
        </w:rPr>
        <w:t>На зачет выносится защита исследовательской работы по одной из выбранных тем:</w:t>
      </w:r>
    </w:p>
    <w:p w:rsidR="00EE34A1" w:rsidRPr="00ED3EA3" w:rsidRDefault="00EE34A1" w:rsidP="00ED3EA3">
      <w:pPr>
        <w:jc w:val="both"/>
        <w:rPr>
          <w:b/>
        </w:rPr>
      </w:pPr>
    </w:p>
    <w:p w:rsidR="00ED3EA3" w:rsidRPr="00ED3EA3" w:rsidRDefault="00ED3EA3" w:rsidP="00ED3EA3">
      <w:pPr>
        <w:numPr>
          <w:ilvl w:val="0"/>
          <w:numId w:val="4"/>
        </w:numPr>
        <w:spacing w:after="160" w:line="360" w:lineRule="auto"/>
      </w:pPr>
      <w:r w:rsidRPr="00ED3EA3">
        <w:t>Режиссерская деятельность Павла Хомского.</w:t>
      </w:r>
    </w:p>
    <w:p w:rsidR="00ED3EA3" w:rsidRPr="00ED3EA3" w:rsidRDefault="00ED3EA3" w:rsidP="00ED3EA3">
      <w:pPr>
        <w:numPr>
          <w:ilvl w:val="0"/>
          <w:numId w:val="4"/>
        </w:numPr>
        <w:spacing w:after="160" w:line="360" w:lineRule="auto"/>
      </w:pPr>
      <w:r w:rsidRPr="00ED3EA3">
        <w:t>Режиссерская деятельность Марка Захарова.</w:t>
      </w:r>
    </w:p>
    <w:p w:rsidR="00ED3EA3" w:rsidRPr="00ED3EA3" w:rsidRDefault="00ED3EA3" w:rsidP="00ED3EA3">
      <w:pPr>
        <w:numPr>
          <w:ilvl w:val="0"/>
          <w:numId w:val="4"/>
        </w:numPr>
        <w:spacing w:after="160" w:line="360" w:lineRule="auto"/>
      </w:pPr>
      <w:r w:rsidRPr="00ED3EA3">
        <w:t>3 Режиссерские искания Петра Фоменко.</w:t>
      </w:r>
    </w:p>
    <w:p w:rsidR="00ED3EA3" w:rsidRPr="00ED3EA3" w:rsidRDefault="00ED3EA3" w:rsidP="00ED3EA3">
      <w:pPr>
        <w:numPr>
          <w:ilvl w:val="0"/>
          <w:numId w:val="4"/>
        </w:numPr>
        <w:spacing w:after="160" w:line="360" w:lineRule="auto"/>
      </w:pPr>
      <w:r w:rsidRPr="00ED3EA3">
        <w:t>Особенности театральной эстетики Романа Виктюка.</w:t>
      </w:r>
    </w:p>
    <w:p w:rsidR="00ED3EA3" w:rsidRPr="00ED3EA3" w:rsidRDefault="00ED3EA3" w:rsidP="00ED3EA3">
      <w:pPr>
        <w:numPr>
          <w:ilvl w:val="0"/>
          <w:numId w:val="4"/>
        </w:numPr>
        <w:spacing w:after="160" w:line="360" w:lineRule="auto"/>
      </w:pPr>
      <w:r w:rsidRPr="00ED3EA3">
        <w:t>Режиссерские искания Генриетты Яновской.</w:t>
      </w:r>
    </w:p>
    <w:p w:rsidR="00ED3EA3" w:rsidRPr="00ED3EA3" w:rsidRDefault="00ED3EA3" w:rsidP="00ED3EA3">
      <w:pPr>
        <w:numPr>
          <w:ilvl w:val="0"/>
          <w:numId w:val="4"/>
        </w:numPr>
        <w:spacing w:after="160" w:line="360" w:lineRule="auto"/>
        <w:rPr>
          <w:bCs/>
          <w:iCs/>
        </w:rPr>
      </w:pPr>
      <w:r w:rsidRPr="00ED3EA3">
        <w:t>Режиссура Камы Гинкаса.</w:t>
      </w:r>
      <w:r w:rsidRPr="00ED3EA3">
        <w:rPr>
          <w:bCs/>
          <w:iCs/>
        </w:rPr>
        <w:t xml:space="preserve"> </w:t>
      </w:r>
    </w:p>
    <w:p w:rsidR="00ED3EA3" w:rsidRPr="00ED3EA3" w:rsidRDefault="00ED3EA3" w:rsidP="00ED3EA3">
      <w:pPr>
        <w:numPr>
          <w:ilvl w:val="0"/>
          <w:numId w:val="4"/>
        </w:numPr>
        <w:spacing w:after="160" w:line="360" w:lineRule="auto"/>
        <w:rPr>
          <w:bCs/>
          <w:iCs/>
        </w:rPr>
      </w:pPr>
      <w:r w:rsidRPr="00ED3EA3">
        <w:rPr>
          <w:bCs/>
          <w:iCs/>
        </w:rPr>
        <w:t>Режиссерский путь Леонида Хейфеца.</w:t>
      </w:r>
    </w:p>
    <w:p w:rsidR="00ED3EA3" w:rsidRPr="00ED3EA3" w:rsidRDefault="00ED3EA3" w:rsidP="00ED3EA3">
      <w:pPr>
        <w:numPr>
          <w:ilvl w:val="0"/>
          <w:numId w:val="4"/>
        </w:numPr>
        <w:spacing w:after="160" w:line="360" w:lineRule="auto"/>
        <w:rPr>
          <w:bCs/>
          <w:iCs/>
        </w:rPr>
      </w:pPr>
      <w:r w:rsidRPr="00ED3EA3">
        <w:rPr>
          <w:bCs/>
          <w:iCs/>
        </w:rPr>
        <w:t>Спектакли Роберта Стуруа.</w:t>
      </w:r>
    </w:p>
    <w:p w:rsidR="00ED3EA3" w:rsidRPr="00ED3EA3" w:rsidRDefault="00ED3EA3" w:rsidP="00ED3EA3">
      <w:pPr>
        <w:numPr>
          <w:ilvl w:val="0"/>
          <w:numId w:val="4"/>
        </w:numPr>
        <w:spacing w:after="160" w:line="360" w:lineRule="auto"/>
        <w:rPr>
          <w:bCs/>
          <w:iCs/>
        </w:rPr>
      </w:pPr>
      <w:r w:rsidRPr="00ED3EA3">
        <w:rPr>
          <w:bCs/>
          <w:iCs/>
        </w:rPr>
        <w:t>Постановочная деятельность Александра Бородина.</w:t>
      </w:r>
    </w:p>
    <w:p w:rsidR="00ED3EA3" w:rsidRPr="00ED3EA3" w:rsidRDefault="00ED3EA3" w:rsidP="00ED3EA3">
      <w:pPr>
        <w:numPr>
          <w:ilvl w:val="0"/>
          <w:numId w:val="4"/>
        </w:numPr>
        <w:spacing w:after="160" w:line="360" w:lineRule="auto"/>
        <w:rPr>
          <w:bCs/>
          <w:iCs/>
        </w:rPr>
      </w:pPr>
      <w:r w:rsidRPr="00ED3EA3">
        <w:rPr>
          <w:bCs/>
          <w:iCs/>
        </w:rPr>
        <w:t>Режиссерская эстетика Анатолия Васильева.</w:t>
      </w:r>
    </w:p>
    <w:p w:rsidR="00ED3EA3" w:rsidRPr="00ED3EA3" w:rsidRDefault="00ED3EA3" w:rsidP="00ED3EA3">
      <w:pPr>
        <w:numPr>
          <w:ilvl w:val="0"/>
          <w:numId w:val="4"/>
        </w:numPr>
        <w:spacing w:after="160" w:line="360" w:lineRule="auto"/>
        <w:rPr>
          <w:bCs/>
          <w:iCs/>
        </w:rPr>
      </w:pPr>
      <w:r w:rsidRPr="00ED3EA3">
        <w:rPr>
          <w:bCs/>
          <w:iCs/>
        </w:rPr>
        <w:t>Спектакли Льва Додина.</w:t>
      </w:r>
    </w:p>
    <w:p w:rsidR="00ED3EA3" w:rsidRPr="00ED3EA3" w:rsidRDefault="00ED3EA3" w:rsidP="00ED3EA3">
      <w:pPr>
        <w:numPr>
          <w:ilvl w:val="0"/>
          <w:numId w:val="4"/>
        </w:numPr>
        <w:spacing w:after="160" w:line="360" w:lineRule="auto"/>
        <w:rPr>
          <w:bCs/>
          <w:iCs/>
        </w:rPr>
      </w:pPr>
      <w:r w:rsidRPr="00ED3EA3">
        <w:rPr>
          <w:bCs/>
          <w:iCs/>
        </w:rPr>
        <w:t>Режиссерская эстетика Валерия Фокина.</w:t>
      </w:r>
    </w:p>
    <w:p w:rsidR="00ED3EA3" w:rsidRPr="00ED3EA3" w:rsidRDefault="00ED3EA3" w:rsidP="00ED3EA3">
      <w:pPr>
        <w:numPr>
          <w:ilvl w:val="0"/>
          <w:numId w:val="4"/>
        </w:numPr>
        <w:spacing w:after="160" w:line="360" w:lineRule="auto"/>
        <w:rPr>
          <w:bCs/>
          <w:iCs/>
        </w:rPr>
      </w:pPr>
      <w:r w:rsidRPr="00ED3EA3">
        <w:rPr>
          <w:bCs/>
          <w:iCs/>
        </w:rPr>
        <w:t>Валерий Белякович  и его театр.</w:t>
      </w:r>
    </w:p>
    <w:p w:rsidR="00ED3EA3" w:rsidRPr="00ED3EA3" w:rsidRDefault="00ED3EA3" w:rsidP="00ED3EA3">
      <w:pPr>
        <w:numPr>
          <w:ilvl w:val="0"/>
          <w:numId w:val="4"/>
        </w:numPr>
        <w:spacing w:after="160" w:line="360" w:lineRule="auto"/>
      </w:pPr>
      <w:r w:rsidRPr="00ED3EA3">
        <w:t>Режиссура Эймонтоса Някрошюса.</w:t>
      </w:r>
    </w:p>
    <w:p w:rsidR="00ED3EA3" w:rsidRPr="00ED3EA3" w:rsidRDefault="00ED3EA3" w:rsidP="00ED3EA3">
      <w:pPr>
        <w:jc w:val="both"/>
        <w:rPr>
          <w:b/>
        </w:rPr>
      </w:pPr>
      <w:r w:rsidRPr="00ED3EA3">
        <w:rPr>
          <w:b/>
        </w:rPr>
        <w:t>оценивается:</w:t>
      </w:r>
    </w:p>
    <w:p w:rsidR="00ED3EA3" w:rsidRPr="00ED3EA3" w:rsidRDefault="00ED3EA3" w:rsidP="00ED3EA3">
      <w:pPr>
        <w:jc w:val="both"/>
      </w:pPr>
      <w:r w:rsidRPr="00ED3EA3">
        <w:t>знание творческого наследия выдающихся мастеров отечественного и зарубежного драматического театра; основных этапов  развития театрального искусства; умение разбираться в направлениях и концепциях современной художественной жизни и в развитии искусства театра; владение навыками научно -исследовательской работы с библиографическими, иконографическими и кино- видео- материалами по истории драматического театра.</w:t>
      </w:r>
    </w:p>
    <w:p w:rsidR="00ED3EA3" w:rsidRPr="00ED3EA3" w:rsidRDefault="00ED3EA3" w:rsidP="00ED3EA3">
      <w:pPr>
        <w:jc w:val="both"/>
        <w:rPr>
          <w:b/>
        </w:rPr>
      </w:pPr>
      <w:r w:rsidRPr="00ED3EA3">
        <w:rPr>
          <w:b/>
        </w:rPr>
        <w:t>Оценка: зачет/незачет</w:t>
      </w:r>
    </w:p>
    <w:p w:rsidR="00ED3EA3" w:rsidRPr="00ED3EA3" w:rsidRDefault="00ED3EA3" w:rsidP="00ED3EA3">
      <w:pPr>
        <w:jc w:val="both"/>
        <w:rPr>
          <w:b/>
        </w:rPr>
      </w:pPr>
    </w:p>
    <w:p w:rsidR="00ED3EA3" w:rsidRPr="00ED3EA3" w:rsidRDefault="00EE34A1" w:rsidP="00ED3EA3">
      <w:pPr>
        <w:jc w:val="both"/>
        <w:rPr>
          <w:b/>
        </w:rPr>
      </w:pPr>
      <w:r>
        <w:rPr>
          <w:b/>
        </w:rPr>
        <w:t>Экзамен</w:t>
      </w:r>
      <w:r w:rsidR="00ED3EA3" w:rsidRPr="00ED3EA3">
        <w:rPr>
          <w:b/>
        </w:rPr>
        <w:t>:</w:t>
      </w:r>
    </w:p>
    <w:p w:rsidR="00ED3EA3" w:rsidRPr="00ED3EA3" w:rsidRDefault="00ED3EA3" w:rsidP="00ED3EA3">
      <w:pPr>
        <w:jc w:val="both"/>
        <w:rPr>
          <w:b/>
        </w:rPr>
      </w:pPr>
    </w:p>
    <w:p w:rsidR="00ED3EA3" w:rsidRPr="00ED3EA3" w:rsidRDefault="00ED3EA3" w:rsidP="00ED3EA3">
      <w:pPr>
        <w:jc w:val="both"/>
        <w:rPr>
          <w:b/>
        </w:rPr>
      </w:pPr>
      <w:r w:rsidRPr="00ED3EA3">
        <w:rPr>
          <w:b/>
        </w:rPr>
        <w:t>Вопросы билетов:</w:t>
      </w:r>
    </w:p>
    <w:p w:rsidR="00ED3EA3" w:rsidRPr="00ED3EA3" w:rsidRDefault="00ED3EA3" w:rsidP="00ED3EA3">
      <w:pPr>
        <w:jc w:val="both"/>
      </w:pPr>
      <w:r w:rsidRPr="00ED3EA3">
        <w:t xml:space="preserve">Базовые принципы современной режиссуры. </w:t>
      </w:r>
    </w:p>
    <w:p w:rsidR="00ED3EA3" w:rsidRPr="00ED3EA3" w:rsidRDefault="00ED3EA3" w:rsidP="00ED3EA3">
      <w:pPr>
        <w:jc w:val="both"/>
      </w:pPr>
      <w:r w:rsidRPr="00ED3EA3">
        <w:t xml:space="preserve">«Школа» как отражение преемственности и ориентации на передачу сложившихся постановочных принципов и приемов. </w:t>
      </w:r>
    </w:p>
    <w:p w:rsidR="00ED3EA3" w:rsidRPr="00ED3EA3" w:rsidRDefault="00ED3EA3" w:rsidP="00ED3EA3">
      <w:pPr>
        <w:jc w:val="both"/>
      </w:pPr>
      <w:r w:rsidRPr="00ED3EA3">
        <w:t xml:space="preserve">Базовые имена для современного театрального процесса в области режиссуры: </w:t>
      </w:r>
    </w:p>
    <w:p w:rsidR="00ED3EA3" w:rsidRPr="00ED3EA3" w:rsidRDefault="00ED3EA3" w:rsidP="00ED3EA3">
      <w:pPr>
        <w:jc w:val="both"/>
      </w:pPr>
      <w:r w:rsidRPr="00ED3EA3">
        <w:t xml:space="preserve">Станиславский, Немирович- Данченко, </w:t>
      </w:r>
    </w:p>
    <w:p w:rsidR="00ED3EA3" w:rsidRPr="00ED3EA3" w:rsidRDefault="00ED3EA3" w:rsidP="00ED3EA3">
      <w:pPr>
        <w:jc w:val="both"/>
      </w:pPr>
      <w:r w:rsidRPr="00ED3EA3">
        <w:t xml:space="preserve">Базовые имена для современного театрального процесса в области режиссуры: Вахтангов, Мейерхольд, </w:t>
      </w:r>
    </w:p>
    <w:p w:rsidR="00ED3EA3" w:rsidRPr="00ED3EA3" w:rsidRDefault="00ED3EA3" w:rsidP="00ED3EA3">
      <w:pPr>
        <w:jc w:val="both"/>
      </w:pPr>
      <w:r w:rsidRPr="00ED3EA3">
        <w:t xml:space="preserve">Базовые имена для современного театрального процесса в области режиссуры: Таиров, Крэг, </w:t>
      </w:r>
    </w:p>
    <w:p w:rsidR="00ED3EA3" w:rsidRPr="00ED3EA3" w:rsidRDefault="00ED3EA3" w:rsidP="00ED3EA3">
      <w:pPr>
        <w:jc w:val="both"/>
      </w:pPr>
      <w:r w:rsidRPr="00ED3EA3">
        <w:t xml:space="preserve">Базовые имена для современного театрального процесса в области режиссуры:иРейнхардт, Брехт, </w:t>
      </w:r>
    </w:p>
    <w:p w:rsidR="00ED3EA3" w:rsidRPr="00ED3EA3" w:rsidRDefault="00ED3EA3" w:rsidP="00ED3EA3">
      <w:pPr>
        <w:jc w:val="both"/>
      </w:pPr>
      <w:r w:rsidRPr="00ED3EA3">
        <w:t xml:space="preserve">Базовые имена для современного театрального процесса в области режиссуры: Брук, Стрелер, Гротовский. </w:t>
      </w:r>
    </w:p>
    <w:p w:rsidR="00ED3EA3" w:rsidRPr="00ED3EA3" w:rsidRDefault="00ED3EA3" w:rsidP="00ED3EA3">
      <w:pPr>
        <w:jc w:val="both"/>
      </w:pPr>
      <w:r w:rsidRPr="00ED3EA3">
        <w:t xml:space="preserve">Корифеи  современной российской режиссуры. Хомский П.О.   </w:t>
      </w:r>
    </w:p>
    <w:p w:rsidR="00ED3EA3" w:rsidRPr="00ED3EA3" w:rsidRDefault="00ED3EA3" w:rsidP="00ED3EA3">
      <w:pPr>
        <w:jc w:val="both"/>
      </w:pPr>
      <w:r w:rsidRPr="00ED3EA3">
        <w:t xml:space="preserve">Корифеи  современной российской режиссуры.Фоменко, П.Н. </w:t>
      </w:r>
    </w:p>
    <w:p w:rsidR="00ED3EA3" w:rsidRPr="00ED3EA3" w:rsidRDefault="00ED3EA3" w:rsidP="00ED3EA3">
      <w:pPr>
        <w:jc w:val="both"/>
      </w:pPr>
      <w:r w:rsidRPr="00ED3EA3">
        <w:t>Корифеи  современной российской режиссуры.Захаров, М.А.</w:t>
      </w:r>
      <w:r w:rsidRPr="00ED3EA3">
        <w:tab/>
        <w:t xml:space="preserve"> </w:t>
      </w:r>
    </w:p>
    <w:p w:rsidR="00ED3EA3" w:rsidRPr="00ED3EA3" w:rsidRDefault="00ED3EA3" w:rsidP="00ED3EA3">
      <w:pPr>
        <w:jc w:val="both"/>
      </w:pPr>
      <w:r w:rsidRPr="00ED3EA3">
        <w:t xml:space="preserve">Корифеи  современной российской режиссуры.Хейфец, Л.Е. </w:t>
      </w:r>
    </w:p>
    <w:p w:rsidR="00ED3EA3" w:rsidRPr="00ED3EA3" w:rsidRDefault="00ED3EA3" w:rsidP="00ED3EA3">
      <w:pPr>
        <w:jc w:val="both"/>
      </w:pPr>
      <w:r w:rsidRPr="00ED3EA3">
        <w:t xml:space="preserve">Корифеи  современной российской режиссуры. Виктюк Р.Г. </w:t>
      </w:r>
    </w:p>
    <w:p w:rsidR="00ED3EA3" w:rsidRPr="00ED3EA3" w:rsidRDefault="00ED3EA3" w:rsidP="00ED3EA3">
      <w:pPr>
        <w:jc w:val="both"/>
      </w:pPr>
      <w:r w:rsidRPr="00ED3EA3">
        <w:t xml:space="preserve">Корифеи  современной российской режиссуры.Стуруа Р.Р. </w:t>
      </w:r>
    </w:p>
    <w:p w:rsidR="00ED3EA3" w:rsidRPr="00ED3EA3" w:rsidRDefault="00ED3EA3" w:rsidP="00ED3EA3">
      <w:pPr>
        <w:jc w:val="both"/>
      </w:pPr>
      <w:r w:rsidRPr="00ED3EA3">
        <w:t xml:space="preserve">Корифеи  современной российской режиссуры.Яновская, Г.Н. </w:t>
      </w:r>
    </w:p>
    <w:p w:rsidR="00ED3EA3" w:rsidRPr="00ED3EA3" w:rsidRDefault="00ED3EA3" w:rsidP="00ED3EA3">
      <w:pPr>
        <w:jc w:val="both"/>
      </w:pPr>
      <w:r w:rsidRPr="00ED3EA3">
        <w:t xml:space="preserve">Корифеи  современной российской режиссуры. Гинкас, К.М. </w:t>
      </w:r>
    </w:p>
    <w:p w:rsidR="00ED3EA3" w:rsidRPr="00ED3EA3" w:rsidRDefault="00ED3EA3" w:rsidP="00ED3EA3">
      <w:pPr>
        <w:jc w:val="both"/>
      </w:pPr>
      <w:r w:rsidRPr="00ED3EA3">
        <w:t xml:space="preserve">Корифеи  современной российской режиссуры. Бородин, А.В. </w:t>
      </w:r>
    </w:p>
    <w:p w:rsidR="00ED3EA3" w:rsidRPr="00ED3EA3" w:rsidRDefault="00ED3EA3" w:rsidP="00ED3EA3">
      <w:pPr>
        <w:jc w:val="both"/>
      </w:pPr>
      <w:r w:rsidRPr="00ED3EA3">
        <w:t xml:space="preserve">Корифеи  современной российской режиссуры. Васильев, А.А. </w:t>
      </w:r>
    </w:p>
    <w:p w:rsidR="00ED3EA3" w:rsidRPr="00ED3EA3" w:rsidRDefault="00ED3EA3" w:rsidP="00ED3EA3">
      <w:pPr>
        <w:jc w:val="both"/>
      </w:pPr>
      <w:r w:rsidRPr="00ED3EA3">
        <w:t>Российские режиссеры  «среднего» поколения.</w:t>
      </w:r>
    </w:p>
    <w:p w:rsidR="00ED3EA3" w:rsidRPr="00ED3EA3" w:rsidRDefault="00ED3EA3" w:rsidP="00ED3EA3">
      <w:pPr>
        <w:jc w:val="both"/>
      </w:pPr>
      <w:r w:rsidRPr="00ED3EA3">
        <w:t>Режиссерское credo Л.А. Додина.</w:t>
      </w:r>
      <w:r w:rsidRPr="00ED3EA3">
        <w:tab/>
      </w:r>
    </w:p>
    <w:p w:rsidR="00ED3EA3" w:rsidRPr="00ED3EA3" w:rsidRDefault="00ED3EA3" w:rsidP="00ED3EA3">
      <w:pPr>
        <w:jc w:val="both"/>
      </w:pPr>
      <w:r w:rsidRPr="00ED3EA3">
        <w:t>Режиссерское credo Фокина, В.В.</w:t>
      </w:r>
    </w:p>
    <w:p w:rsidR="00ED3EA3" w:rsidRPr="00ED3EA3" w:rsidRDefault="00ED3EA3" w:rsidP="00ED3EA3">
      <w:pPr>
        <w:jc w:val="both"/>
      </w:pPr>
      <w:r w:rsidRPr="00ED3EA3">
        <w:t>Режиссерское credo Някрошюса, Эймонтаса.</w:t>
      </w:r>
    </w:p>
    <w:p w:rsidR="00ED3EA3" w:rsidRPr="00ED3EA3" w:rsidRDefault="00ED3EA3" w:rsidP="00ED3EA3">
      <w:pPr>
        <w:jc w:val="both"/>
      </w:pPr>
      <w:r w:rsidRPr="00ED3EA3">
        <w:t>Режиссерское credo Туминас, Римас.</w:t>
      </w:r>
    </w:p>
    <w:p w:rsidR="00ED3EA3" w:rsidRPr="00ED3EA3" w:rsidRDefault="00ED3EA3" w:rsidP="00ED3EA3">
      <w:pPr>
        <w:jc w:val="both"/>
      </w:pPr>
      <w:r w:rsidRPr="00ED3EA3">
        <w:t xml:space="preserve">Режиссерское credo Женовача С.В. </w:t>
      </w:r>
    </w:p>
    <w:p w:rsidR="00ED3EA3" w:rsidRPr="00ED3EA3" w:rsidRDefault="00ED3EA3" w:rsidP="00ED3EA3">
      <w:pPr>
        <w:jc w:val="both"/>
      </w:pPr>
      <w:r w:rsidRPr="00ED3EA3">
        <w:t>Режиссерское credo В.В. Мирзоева</w:t>
      </w:r>
    </w:p>
    <w:p w:rsidR="00ED3EA3" w:rsidRPr="00ED3EA3" w:rsidRDefault="00ED3EA3" w:rsidP="00ED3EA3">
      <w:pPr>
        <w:jc w:val="both"/>
      </w:pPr>
      <w:r w:rsidRPr="00ED3EA3">
        <w:t>Современная  театральная режиссура на Западе. Планшон, Роже.</w:t>
      </w:r>
    </w:p>
    <w:p w:rsidR="00ED3EA3" w:rsidRPr="00ED3EA3" w:rsidRDefault="00ED3EA3" w:rsidP="00ED3EA3">
      <w:pPr>
        <w:jc w:val="both"/>
      </w:pPr>
      <w:r w:rsidRPr="00ED3EA3">
        <w:t>Современная  театральная режиссура на Западе. Ронкони, Лука.</w:t>
      </w:r>
    </w:p>
    <w:p w:rsidR="00ED3EA3" w:rsidRPr="00ED3EA3" w:rsidRDefault="00ED3EA3" w:rsidP="00ED3EA3">
      <w:pPr>
        <w:jc w:val="both"/>
      </w:pPr>
      <w:r w:rsidRPr="00ED3EA3">
        <w:t>Современная  театральная режиссура на Западе.</w:t>
      </w:r>
      <w:r w:rsidRPr="00ED3EA3">
        <w:tab/>
        <w:t>Штайн, Питер.</w:t>
      </w:r>
    </w:p>
    <w:p w:rsidR="00ED3EA3" w:rsidRPr="00ED3EA3" w:rsidRDefault="00ED3EA3" w:rsidP="00ED3EA3">
      <w:pPr>
        <w:jc w:val="both"/>
      </w:pPr>
      <w:r w:rsidRPr="00ED3EA3">
        <w:t xml:space="preserve">  </w:t>
      </w:r>
    </w:p>
    <w:p w:rsidR="00ED3EA3" w:rsidRPr="00ED3EA3" w:rsidRDefault="00ED3EA3" w:rsidP="00ED3EA3">
      <w:pPr>
        <w:jc w:val="both"/>
      </w:pPr>
      <w:r w:rsidRPr="00ED3EA3">
        <w:t>Современная  театральная режиссура на Западе. Мнушкина, Ариана.</w:t>
      </w:r>
    </w:p>
    <w:p w:rsidR="00ED3EA3" w:rsidRPr="00ED3EA3" w:rsidRDefault="00ED3EA3" w:rsidP="00ED3EA3">
      <w:pPr>
        <w:jc w:val="both"/>
      </w:pPr>
      <w:r w:rsidRPr="00ED3EA3">
        <w:t>Современная  театральная режиссура на Западе.</w:t>
      </w:r>
      <w:r w:rsidRPr="00ED3EA3">
        <w:tab/>
        <w:t>Вилсон, Роберт (Боб).</w:t>
      </w:r>
    </w:p>
    <w:p w:rsidR="00ED3EA3" w:rsidRPr="00ED3EA3" w:rsidRDefault="00ED3EA3" w:rsidP="00ED3EA3">
      <w:pPr>
        <w:jc w:val="both"/>
      </w:pPr>
      <w:r w:rsidRPr="00ED3EA3">
        <w:t>Современная  театральная режиссура на Западе.</w:t>
      </w:r>
      <w:r w:rsidRPr="00ED3EA3">
        <w:tab/>
        <w:t>Шерро, Патрис.</w:t>
      </w:r>
    </w:p>
    <w:p w:rsidR="00ED3EA3" w:rsidRPr="00ED3EA3" w:rsidRDefault="00ED3EA3" w:rsidP="00ED3EA3">
      <w:pPr>
        <w:jc w:val="both"/>
      </w:pPr>
      <w:r w:rsidRPr="00ED3EA3">
        <w:t>Современная  театральная режиссура на Западе. Бонди, Люк.</w:t>
      </w:r>
    </w:p>
    <w:p w:rsidR="00ED3EA3" w:rsidRPr="00ED3EA3" w:rsidRDefault="00ED3EA3" w:rsidP="00ED3EA3">
      <w:pPr>
        <w:jc w:val="both"/>
      </w:pPr>
      <w:r w:rsidRPr="00ED3EA3">
        <w:t>Режиссеры нового поколения и их театральные искания. Бутусов, Ю.Н.</w:t>
      </w:r>
    </w:p>
    <w:p w:rsidR="00ED3EA3" w:rsidRPr="00ED3EA3" w:rsidRDefault="00ED3EA3" w:rsidP="00ED3EA3">
      <w:pPr>
        <w:jc w:val="both"/>
      </w:pPr>
      <w:r w:rsidRPr="00ED3EA3">
        <w:t>Режиссеры нового поколения и их театральные искания.Серебренников, К.С.</w:t>
      </w:r>
    </w:p>
    <w:p w:rsidR="00ED3EA3" w:rsidRPr="00ED3EA3" w:rsidRDefault="00ED3EA3" w:rsidP="00ED3EA3">
      <w:pPr>
        <w:jc w:val="both"/>
      </w:pPr>
      <w:r w:rsidRPr="00ED3EA3">
        <w:t>Режиссеры нового поколения и их театральные искания. Максим Диденко.</w:t>
      </w:r>
    </w:p>
    <w:p w:rsidR="00ED3EA3" w:rsidRPr="00ED3EA3" w:rsidRDefault="00ED3EA3" w:rsidP="00ED3EA3">
      <w:pPr>
        <w:jc w:val="both"/>
      </w:pPr>
      <w:r w:rsidRPr="00ED3EA3">
        <w:t>Режиссеры нового поколения и их театральные искания. Борис Юхананов.</w:t>
      </w:r>
    </w:p>
    <w:p w:rsidR="00ED3EA3" w:rsidRPr="00ED3EA3" w:rsidRDefault="00ED3EA3" w:rsidP="00ED3EA3">
      <w:pPr>
        <w:jc w:val="both"/>
      </w:pPr>
      <w:r w:rsidRPr="00ED3EA3">
        <w:t>Режиссеры нового поколения и их театральные искания. Виктор Рыжаков.</w:t>
      </w:r>
    </w:p>
    <w:p w:rsidR="00ED3EA3" w:rsidRPr="00ED3EA3" w:rsidRDefault="00ED3EA3" w:rsidP="00ED3EA3">
      <w:pPr>
        <w:jc w:val="both"/>
      </w:pPr>
      <w:r w:rsidRPr="00ED3EA3">
        <w:t>Режиссеры нового поколения и их театральные искания. Константин Богомолов.</w:t>
      </w:r>
    </w:p>
    <w:p w:rsidR="00ED3EA3" w:rsidRPr="00ED3EA3" w:rsidRDefault="00ED3EA3" w:rsidP="00ED3EA3">
      <w:pPr>
        <w:jc w:val="both"/>
      </w:pPr>
      <w:r w:rsidRPr="00ED3EA3">
        <w:t>Режиссеры нового поколения и их театральные искания. Дмитрий Крымов</w:t>
      </w:r>
    </w:p>
    <w:p w:rsidR="00ED3EA3" w:rsidRPr="00ED3EA3" w:rsidRDefault="00ED3EA3" w:rsidP="00ED3EA3">
      <w:pPr>
        <w:jc w:val="both"/>
        <w:rPr>
          <w:b/>
        </w:rPr>
      </w:pPr>
    </w:p>
    <w:p w:rsidR="00ED3EA3" w:rsidRPr="00ED3EA3" w:rsidRDefault="00ED3EA3" w:rsidP="00ED3EA3">
      <w:pPr>
        <w:jc w:val="both"/>
        <w:rPr>
          <w:b/>
        </w:rPr>
      </w:pPr>
      <w:r w:rsidRPr="00ED3EA3">
        <w:rPr>
          <w:b/>
        </w:rPr>
        <w:t>оценивается:</w:t>
      </w:r>
    </w:p>
    <w:p w:rsidR="00ED3EA3" w:rsidRPr="00ED3EA3" w:rsidRDefault="00ED3EA3" w:rsidP="00ED3EA3">
      <w:pPr>
        <w:jc w:val="both"/>
      </w:pPr>
      <w:r w:rsidRPr="00ED3EA3">
        <w:t>знание творческого наследия выдающихся мастеров отечественного и зарубежного драматического театра; основных этапов  развития театрального искусства; умение разбираться в направлениях и концепциях современной художественной жизни и в развитии искусства театра; владение навыками научно -исследовательской работы с библиографическими, иконографическими и кино- видео- материалами по истории драматического театра.</w:t>
      </w:r>
    </w:p>
    <w:p w:rsidR="00ED3EA3" w:rsidRPr="00ED3EA3" w:rsidRDefault="00ED3EA3" w:rsidP="00ED3EA3">
      <w:pPr>
        <w:jc w:val="both"/>
        <w:rPr>
          <w:b/>
        </w:rPr>
      </w:pPr>
      <w:r w:rsidRPr="00ED3EA3">
        <w:rPr>
          <w:b/>
        </w:rPr>
        <w:t>Оценка:</w:t>
      </w:r>
    </w:p>
    <w:p w:rsidR="00ED3EA3" w:rsidRPr="00ED3EA3" w:rsidRDefault="00ED3EA3" w:rsidP="00ED3EA3">
      <w:pPr>
        <w:jc w:val="both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8"/>
        <w:gridCol w:w="6147"/>
      </w:tblGrid>
      <w:tr w:rsidR="00ED3EA3" w:rsidRPr="00ED3EA3" w:rsidTr="00785680">
        <w:trPr>
          <w:cantSplit/>
          <w:trHeight w:val="557"/>
        </w:trPr>
        <w:tc>
          <w:tcPr>
            <w:tcW w:w="1711" w:type="pct"/>
            <w:shd w:val="clear" w:color="auto" w:fill="auto"/>
          </w:tcPr>
          <w:p w:rsidR="00ED3EA3" w:rsidRPr="00ED3EA3" w:rsidRDefault="00ED3EA3" w:rsidP="00ED3EA3">
            <w:pPr>
              <w:rPr>
                <w:color w:val="000000"/>
                <w:sz w:val="28"/>
                <w:szCs w:val="28"/>
              </w:rPr>
            </w:pPr>
            <w:r w:rsidRPr="00ED3EA3">
              <w:rPr>
                <w:color w:val="000000"/>
                <w:szCs w:val="28"/>
              </w:rPr>
              <w:t>Традиционная оценка</w:t>
            </w:r>
          </w:p>
        </w:tc>
        <w:tc>
          <w:tcPr>
            <w:tcW w:w="3289" w:type="pct"/>
            <w:shd w:val="clear" w:color="auto" w:fill="auto"/>
          </w:tcPr>
          <w:p w:rsidR="00ED3EA3" w:rsidRPr="00ED3EA3" w:rsidRDefault="00ED3EA3" w:rsidP="00ED3EA3">
            <w:pPr>
              <w:rPr>
                <w:color w:val="000000"/>
                <w:sz w:val="28"/>
                <w:szCs w:val="28"/>
              </w:rPr>
            </w:pPr>
            <w:r w:rsidRPr="00ED3EA3">
              <w:rPr>
                <w:rFonts w:eastAsia="Calibri"/>
                <w:szCs w:val="22"/>
              </w:rPr>
              <w:t>Пояснение к оцениванию экзаменационного ответа</w:t>
            </w:r>
          </w:p>
        </w:tc>
      </w:tr>
      <w:tr w:rsidR="00ED3EA3" w:rsidRPr="00ED3EA3" w:rsidTr="00785680">
        <w:tc>
          <w:tcPr>
            <w:tcW w:w="1711" w:type="pct"/>
            <w:shd w:val="clear" w:color="auto" w:fill="auto"/>
          </w:tcPr>
          <w:p w:rsidR="00ED3EA3" w:rsidRPr="00ED3EA3" w:rsidRDefault="00ED3EA3" w:rsidP="00ED3EA3">
            <w:pPr>
              <w:rPr>
                <w:color w:val="000000"/>
                <w:szCs w:val="28"/>
              </w:rPr>
            </w:pPr>
            <w:r w:rsidRPr="00ED3EA3">
              <w:rPr>
                <w:color w:val="000000"/>
                <w:szCs w:val="28"/>
              </w:rPr>
              <w:t>«Отлично»</w:t>
            </w:r>
          </w:p>
        </w:tc>
        <w:tc>
          <w:tcPr>
            <w:tcW w:w="3289" w:type="pct"/>
            <w:shd w:val="clear" w:color="auto" w:fill="auto"/>
          </w:tcPr>
          <w:p w:rsidR="00ED3EA3" w:rsidRPr="00ED3EA3" w:rsidRDefault="00ED3EA3" w:rsidP="00ED3EA3">
            <w:pPr>
              <w:jc w:val="both"/>
              <w:rPr>
                <w:color w:val="000000"/>
                <w:szCs w:val="28"/>
              </w:rPr>
            </w:pPr>
            <w:r w:rsidRPr="00ED3EA3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ED3EA3" w:rsidRPr="00ED3EA3" w:rsidTr="00785680">
        <w:tc>
          <w:tcPr>
            <w:tcW w:w="1711" w:type="pct"/>
            <w:shd w:val="clear" w:color="auto" w:fill="auto"/>
          </w:tcPr>
          <w:p w:rsidR="00ED3EA3" w:rsidRPr="00ED3EA3" w:rsidRDefault="00ED3EA3" w:rsidP="00ED3EA3">
            <w:pPr>
              <w:rPr>
                <w:color w:val="000000"/>
                <w:szCs w:val="28"/>
              </w:rPr>
            </w:pPr>
            <w:r w:rsidRPr="00ED3EA3">
              <w:rPr>
                <w:color w:val="000000"/>
                <w:szCs w:val="28"/>
              </w:rPr>
              <w:t>«Хорошо»</w:t>
            </w:r>
          </w:p>
        </w:tc>
        <w:tc>
          <w:tcPr>
            <w:tcW w:w="3289" w:type="pct"/>
            <w:shd w:val="clear" w:color="auto" w:fill="auto"/>
          </w:tcPr>
          <w:p w:rsidR="00ED3EA3" w:rsidRPr="00ED3EA3" w:rsidRDefault="00ED3EA3" w:rsidP="00ED3EA3">
            <w:pPr>
              <w:jc w:val="both"/>
              <w:rPr>
                <w:color w:val="000000"/>
                <w:szCs w:val="28"/>
              </w:rPr>
            </w:pPr>
            <w:r w:rsidRPr="00ED3EA3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ED3EA3" w:rsidRPr="00ED3EA3" w:rsidTr="00785680">
        <w:tc>
          <w:tcPr>
            <w:tcW w:w="1711" w:type="pct"/>
            <w:shd w:val="clear" w:color="auto" w:fill="auto"/>
          </w:tcPr>
          <w:p w:rsidR="00ED3EA3" w:rsidRPr="00ED3EA3" w:rsidRDefault="00ED3EA3" w:rsidP="00ED3EA3">
            <w:pPr>
              <w:rPr>
                <w:color w:val="000000"/>
                <w:szCs w:val="28"/>
              </w:rPr>
            </w:pPr>
            <w:r w:rsidRPr="00ED3EA3">
              <w:rPr>
                <w:color w:val="000000"/>
                <w:szCs w:val="28"/>
              </w:rPr>
              <w:t>«Удовлетворительно»</w:t>
            </w:r>
          </w:p>
        </w:tc>
        <w:tc>
          <w:tcPr>
            <w:tcW w:w="3289" w:type="pct"/>
            <w:shd w:val="clear" w:color="auto" w:fill="auto"/>
          </w:tcPr>
          <w:p w:rsidR="00ED3EA3" w:rsidRPr="00ED3EA3" w:rsidRDefault="00ED3EA3" w:rsidP="00ED3EA3">
            <w:pPr>
              <w:jc w:val="both"/>
              <w:rPr>
                <w:color w:val="000000"/>
                <w:szCs w:val="28"/>
              </w:rPr>
            </w:pPr>
            <w:r w:rsidRPr="00ED3EA3">
              <w:rPr>
                <w:color w:val="000000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ED3EA3" w:rsidRPr="00ED3EA3" w:rsidTr="00785680">
        <w:trPr>
          <w:trHeight w:val="1974"/>
        </w:trPr>
        <w:tc>
          <w:tcPr>
            <w:tcW w:w="1711" w:type="pct"/>
            <w:shd w:val="clear" w:color="auto" w:fill="auto"/>
          </w:tcPr>
          <w:p w:rsidR="00ED3EA3" w:rsidRPr="00ED3EA3" w:rsidRDefault="00ED3EA3" w:rsidP="00ED3EA3">
            <w:pPr>
              <w:rPr>
                <w:color w:val="000000"/>
                <w:szCs w:val="28"/>
              </w:rPr>
            </w:pPr>
            <w:r w:rsidRPr="00ED3EA3">
              <w:rPr>
                <w:color w:val="000000"/>
                <w:szCs w:val="28"/>
              </w:rPr>
              <w:t>«Неудовлетворительно»</w:t>
            </w:r>
          </w:p>
        </w:tc>
        <w:tc>
          <w:tcPr>
            <w:tcW w:w="3289" w:type="pct"/>
            <w:shd w:val="clear" w:color="auto" w:fill="auto"/>
          </w:tcPr>
          <w:p w:rsidR="00ED3EA3" w:rsidRPr="00ED3EA3" w:rsidRDefault="00ED3EA3" w:rsidP="00ED3EA3">
            <w:pPr>
              <w:jc w:val="both"/>
              <w:rPr>
                <w:color w:val="000000"/>
                <w:szCs w:val="28"/>
              </w:rPr>
            </w:pPr>
            <w:r w:rsidRPr="00ED3EA3">
              <w:rPr>
                <w:color w:val="000000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ED3EA3" w:rsidRPr="00ED3EA3" w:rsidRDefault="00ED3EA3" w:rsidP="00ED3EA3">
      <w:pPr>
        <w:jc w:val="both"/>
        <w:rPr>
          <w:b/>
        </w:rPr>
      </w:pPr>
    </w:p>
    <w:p w:rsidR="00ED3EA3" w:rsidRDefault="00ED3EA3" w:rsidP="00ED3EA3">
      <w:pPr>
        <w:jc w:val="center"/>
        <w:rPr>
          <w:b/>
        </w:rPr>
      </w:pPr>
    </w:p>
    <w:p w:rsidR="00ED3EA3" w:rsidRDefault="00ED3EA3" w:rsidP="00ED3EA3">
      <w:pPr>
        <w:jc w:val="center"/>
        <w:rPr>
          <w:b/>
        </w:rPr>
      </w:pPr>
    </w:p>
    <w:p w:rsidR="00ED3EA3" w:rsidRDefault="00ED3EA3" w:rsidP="00ED3EA3">
      <w:pPr>
        <w:jc w:val="center"/>
        <w:rPr>
          <w:b/>
        </w:rPr>
      </w:pPr>
    </w:p>
    <w:p w:rsidR="00ED3EA3" w:rsidRDefault="00ED3EA3" w:rsidP="00ED3EA3">
      <w:pPr>
        <w:jc w:val="center"/>
        <w:rPr>
          <w:b/>
        </w:rPr>
      </w:pPr>
    </w:p>
    <w:p w:rsidR="00ED3EA3" w:rsidRPr="00ED3EA3" w:rsidRDefault="00ED3EA3" w:rsidP="00EE34A1">
      <w:pPr>
        <w:keepNext/>
        <w:keepLines/>
        <w:spacing w:before="200" w:line="259" w:lineRule="auto"/>
        <w:jc w:val="center"/>
        <w:outlineLvl w:val="2"/>
        <w:rPr>
          <w:b/>
          <w:bCs/>
          <w:lang w:eastAsia="en-US"/>
        </w:rPr>
      </w:pPr>
      <w:bookmarkStart w:id="0" w:name="_Toc536190136"/>
      <w:r w:rsidRPr="00ED3EA3">
        <w:rPr>
          <w:b/>
          <w:bCs/>
          <w:i/>
          <w:lang w:eastAsia="en-US"/>
        </w:rPr>
        <w:t xml:space="preserve">5. </w:t>
      </w:r>
      <w:r w:rsidRPr="00ED3EA3">
        <w:rPr>
          <w:b/>
          <w:bCs/>
          <w:lang w:eastAsia="en-US"/>
        </w:rPr>
        <w:t>СТРУКТУРА ОЦЕНКИ ЗНАНИЙ СТУДЕНТА</w:t>
      </w:r>
      <w:bookmarkEnd w:id="0"/>
    </w:p>
    <w:p w:rsidR="00ED3EA3" w:rsidRPr="00ED3EA3" w:rsidRDefault="00ED3EA3" w:rsidP="00EE34A1">
      <w:pPr>
        <w:widowControl w:val="0"/>
        <w:spacing w:line="276" w:lineRule="auto"/>
        <w:jc w:val="center"/>
        <w:rPr>
          <w:b/>
          <w:lang w:eastAsia="zh-CN"/>
        </w:rPr>
      </w:pPr>
      <w:r w:rsidRPr="00ED3EA3">
        <w:rPr>
          <w:b/>
          <w:lang w:eastAsia="zh-CN"/>
        </w:rPr>
        <w:t>КРИТЕРИИ ОЦЕНКИ</w:t>
      </w:r>
    </w:p>
    <w:p w:rsidR="00ED3EA3" w:rsidRDefault="00ED3EA3" w:rsidP="00EE34A1">
      <w:pPr>
        <w:rPr>
          <w:b/>
        </w:rPr>
      </w:pPr>
    </w:p>
    <w:p w:rsidR="00ED3EA3" w:rsidRPr="00ED3EA3" w:rsidRDefault="00ED3EA3" w:rsidP="00ED3EA3">
      <w:pPr>
        <w:jc w:val="both"/>
        <w:rPr>
          <w:b/>
        </w:rPr>
      </w:pPr>
      <w:r w:rsidRPr="00ED3EA3">
        <w:rPr>
          <w:b/>
        </w:rPr>
        <w:t>оценивается:</w:t>
      </w:r>
    </w:p>
    <w:p w:rsidR="00ED3EA3" w:rsidRPr="00ED3EA3" w:rsidRDefault="00ED3EA3" w:rsidP="00ED3EA3">
      <w:pPr>
        <w:jc w:val="both"/>
      </w:pPr>
      <w:r w:rsidRPr="00ED3EA3">
        <w:t>знание творческого наследия выдающихся мастеров отечественного и зарубежного драматического театра; основных этапов  развития театрального искусства; умение разбираться в направлениях и концепциях современной художественной жизни и в развитии искусства театра; владение навыками научно -исследовательской работы с библиографическими, иконографическими и кино- видео- материалами по истории драматического театра.</w:t>
      </w:r>
    </w:p>
    <w:p w:rsidR="00ED3EA3" w:rsidRPr="00ED3EA3" w:rsidRDefault="00ED3EA3" w:rsidP="00ED3EA3">
      <w:pPr>
        <w:jc w:val="both"/>
        <w:rPr>
          <w:b/>
        </w:rPr>
      </w:pPr>
      <w:r w:rsidRPr="00ED3EA3">
        <w:rPr>
          <w:b/>
        </w:rPr>
        <w:t>Оценка:</w:t>
      </w:r>
    </w:p>
    <w:p w:rsidR="00ED3EA3" w:rsidRPr="00ED3EA3" w:rsidRDefault="00ED3EA3" w:rsidP="00ED3EA3">
      <w:pPr>
        <w:jc w:val="both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8"/>
        <w:gridCol w:w="6147"/>
      </w:tblGrid>
      <w:tr w:rsidR="00ED3EA3" w:rsidRPr="00ED3EA3" w:rsidTr="00785680">
        <w:trPr>
          <w:cantSplit/>
          <w:trHeight w:val="557"/>
        </w:trPr>
        <w:tc>
          <w:tcPr>
            <w:tcW w:w="1711" w:type="pct"/>
            <w:shd w:val="clear" w:color="auto" w:fill="auto"/>
          </w:tcPr>
          <w:p w:rsidR="00ED3EA3" w:rsidRPr="00ED3EA3" w:rsidRDefault="00ED3EA3" w:rsidP="00785680">
            <w:pPr>
              <w:rPr>
                <w:color w:val="000000"/>
                <w:sz w:val="28"/>
                <w:szCs w:val="28"/>
              </w:rPr>
            </w:pPr>
            <w:r w:rsidRPr="00ED3EA3">
              <w:rPr>
                <w:color w:val="000000"/>
                <w:szCs w:val="28"/>
              </w:rPr>
              <w:t>Традиционная оценка</w:t>
            </w:r>
          </w:p>
        </w:tc>
        <w:tc>
          <w:tcPr>
            <w:tcW w:w="3289" w:type="pct"/>
            <w:shd w:val="clear" w:color="auto" w:fill="auto"/>
          </w:tcPr>
          <w:p w:rsidR="00ED3EA3" w:rsidRPr="00ED3EA3" w:rsidRDefault="00ED3EA3" w:rsidP="00785680">
            <w:pPr>
              <w:rPr>
                <w:color w:val="000000"/>
                <w:sz w:val="28"/>
                <w:szCs w:val="28"/>
              </w:rPr>
            </w:pPr>
            <w:r w:rsidRPr="00ED3EA3">
              <w:rPr>
                <w:rFonts w:eastAsia="Calibri"/>
                <w:szCs w:val="22"/>
              </w:rPr>
              <w:t>Пояснение к оцениванию экзаменационного ответа</w:t>
            </w:r>
          </w:p>
        </w:tc>
      </w:tr>
      <w:tr w:rsidR="00ED3EA3" w:rsidRPr="00ED3EA3" w:rsidTr="00785680">
        <w:tc>
          <w:tcPr>
            <w:tcW w:w="1711" w:type="pct"/>
            <w:shd w:val="clear" w:color="auto" w:fill="auto"/>
          </w:tcPr>
          <w:p w:rsidR="00ED3EA3" w:rsidRPr="00ED3EA3" w:rsidRDefault="00ED3EA3" w:rsidP="00785680">
            <w:pPr>
              <w:rPr>
                <w:color w:val="000000"/>
                <w:szCs w:val="28"/>
              </w:rPr>
            </w:pPr>
            <w:r w:rsidRPr="00ED3EA3">
              <w:rPr>
                <w:color w:val="000000"/>
                <w:szCs w:val="28"/>
              </w:rPr>
              <w:t>«Отлично»</w:t>
            </w:r>
          </w:p>
        </w:tc>
        <w:tc>
          <w:tcPr>
            <w:tcW w:w="3289" w:type="pct"/>
            <w:shd w:val="clear" w:color="auto" w:fill="auto"/>
          </w:tcPr>
          <w:p w:rsidR="00ED3EA3" w:rsidRPr="00ED3EA3" w:rsidRDefault="00ED3EA3" w:rsidP="00785680">
            <w:pPr>
              <w:jc w:val="both"/>
              <w:rPr>
                <w:color w:val="000000"/>
                <w:szCs w:val="28"/>
              </w:rPr>
            </w:pPr>
            <w:r w:rsidRPr="00ED3EA3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ED3EA3" w:rsidRPr="00ED3EA3" w:rsidTr="00785680">
        <w:tc>
          <w:tcPr>
            <w:tcW w:w="1711" w:type="pct"/>
            <w:shd w:val="clear" w:color="auto" w:fill="auto"/>
          </w:tcPr>
          <w:p w:rsidR="00ED3EA3" w:rsidRPr="00ED3EA3" w:rsidRDefault="00ED3EA3" w:rsidP="00785680">
            <w:pPr>
              <w:rPr>
                <w:color w:val="000000"/>
                <w:szCs w:val="28"/>
              </w:rPr>
            </w:pPr>
            <w:r w:rsidRPr="00ED3EA3">
              <w:rPr>
                <w:color w:val="000000"/>
                <w:szCs w:val="28"/>
              </w:rPr>
              <w:t>«Хорошо»</w:t>
            </w:r>
          </w:p>
        </w:tc>
        <w:tc>
          <w:tcPr>
            <w:tcW w:w="3289" w:type="pct"/>
            <w:shd w:val="clear" w:color="auto" w:fill="auto"/>
          </w:tcPr>
          <w:p w:rsidR="00ED3EA3" w:rsidRPr="00ED3EA3" w:rsidRDefault="00ED3EA3" w:rsidP="00785680">
            <w:pPr>
              <w:jc w:val="both"/>
              <w:rPr>
                <w:color w:val="000000"/>
                <w:szCs w:val="28"/>
              </w:rPr>
            </w:pPr>
            <w:r w:rsidRPr="00ED3EA3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ED3EA3" w:rsidRPr="00ED3EA3" w:rsidTr="00785680">
        <w:tc>
          <w:tcPr>
            <w:tcW w:w="1711" w:type="pct"/>
            <w:shd w:val="clear" w:color="auto" w:fill="auto"/>
          </w:tcPr>
          <w:p w:rsidR="00ED3EA3" w:rsidRPr="00ED3EA3" w:rsidRDefault="00ED3EA3" w:rsidP="00785680">
            <w:pPr>
              <w:rPr>
                <w:color w:val="000000"/>
                <w:szCs w:val="28"/>
              </w:rPr>
            </w:pPr>
            <w:r w:rsidRPr="00ED3EA3">
              <w:rPr>
                <w:color w:val="000000"/>
                <w:szCs w:val="28"/>
              </w:rPr>
              <w:t>«Удовлетворительно»</w:t>
            </w:r>
          </w:p>
        </w:tc>
        <w:tc>
          <w:tcPr>
            <w:tcW w:w="3289" w:type="pct"/>
            <w:shd w:val="clear" w:color="auto" w:fill="auto"/>
          </w:tcPr>
          <w:p w:rsidR="00ED3EA3" w:rsidRPr="00ED3EA3" w:rsidRDefault="00ED3EA3" w:rsidP="00785680">
            <w:pPr>
              <w:jc w:val="both"/>
              <w:rPr>
                <w:color w:val="000000"/>
                <w:szCs w:val="28"/>
              </w:rPr>
            </w:pPr>
            <w:r w:rsidRPr="00ED3EA3">
              <w:rPr>
                <w:color w:val="000000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ED3EA3" w:rsidRPr="00ED3EA3" w:rsidTr="00785680">
        <w:trPr>
          <w:trHeight w:val="1974"/>
        </w:trPr>
        <w:tc>
          <w:tcPr>
            <w:tcW w:w="1711" w:type="pct"/>
            <w:shd w:val="clear" w:color="auto" w:fill="auto"/>
          </w:tcPr>
          <w:p w:rsidR="00ED3EA3" w:rsidRPr="00ED3EA3" w:rsidRDefault="00ED3EA3" w:rsidP="00785680">
            <w:pPr>
              <w:rPr>
                <w:color w:val="000000"/>
                <w:szCs w:val="28"/>
              </w:rPr>
            </w:pPr>
            <w:r w:rsidRPr="00ED3EA3">
              <w:rPr>
                <w:color w:val="000000"/>
                <w:szCs w:val="28"/>
              </w:rPr>
              <w:t>«Неудовлетворительно»</w:t>
            </w:r>
          </w:p>
        </w:tc>
        <w:tc>
          <w:tcPr>
            <w:tcW w:w="3289" w:type="pct"/>
            <w:shd w:val="clear" w:color="auto" w:fill="auto"/>
          </w:tcPr>
          <w:p w:rsidR="00ED3EA3" w:rsidRPr="00ED3EA3" w:rsidRDefault="00ED3EA3" w:rsidP="00785680">
            <w:pPr>
              <w:jc w:val="both"/>
              <w:rPr>
                <w:color w:val="000000"/>
                <w:szCs w:val="28"/>
              </w:rPr>
            </w:pPr>
            <w:r w:rsidRPr="00ED3EA3">
              <w:rPr>
                <w:color w:val="000000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ED3EA3" w:rsidRPr="00ED3EA3" w:rsidRDefault="00ED3EA3" w:rsidP="00ED3EA3">
      <w:pPr>
        <w:jc w:val="both"/>
        <w:rPr>
          <w:b/>
        </w:rPr>
      </w:pPr>
    </w:p>
    <w:p w:rsidR="00ED3EA3" w:rsidRDefault="00ED3EA3" w:rsidP="00ED3EA3">
      <w:pPr>
        <w:jc w:val="center"/>
        <w:rPr>
          <w:b/>
        </w:rPr>
      </w:pPr>
    </w:p>
    <w:p w:rsidR="00EE34A1" w:rsidRPr="00EE34A1" w:rsidRDefault="00EE34A1" w:rsidP="00EE34A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EE34A1">
        <w:rPr>
          <w:lang w:eastAsia="zh-CN"/>
        </w:rPr>
        <w:t>Программа составлена в соответствии с требованиями ФГОС ВО</w:t>
      </w:r>
    </w:p>
    <w:p w:rsidR="00EE34A1" w:rsidRPr="00EE34A1" w:rsidRDefault="00EE34A1" w:rsidP="00EE34A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EE34A1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EE34A1" w:rsidRPr="00EE34A1" w:rsidRDefault="00EE34A1" w:rsidP="00EE34A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EE34A1">
        <w:rPr>
          <w:lang w:eastAsia="zh-CN"/>
        </w:rPr>
        <w:t>профиль подготовки: «</w:t>
      </w:r>
      <w:r w:rsidR="00563C29">
        <w:rPr>
          <w:lang w:eastAsia="zh-CN"/>
        </w:rPr>
        <w:t>Руководство любительским театром</w:t>
      </w:r>
      <w:r w:rsidRPr="00EE34A1">
        <w:rPr>
          <w:lang w:eastAsia="zh-CN"/>
        </w:rPr>
        <w:t>»</w:t>
      </w:r>
    </w:p>
    <w:p w:rsidR="00EE34A1" w:rsidRPr="00EE34A1" w:rsidRDefault="00EE34A1" w:rsidP="00EE34A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EE34A1">
        <w:rPr>
          <w:lang w:eastAsia="zh-CN"/>
        </w:rPr>
        <w:t xml:space="preserve">Автор (ы): </w:t>
      </w:r>
      <w:r w:rsidRPr="00EE34A1">
        <w:t>к.п.н, доцент Гальперина</w:t>
      </w:r>
      <w:bookmarkStart w:id="1" w:name="_GoBack"/>
      <w:bookmarkEnd w:id="1"/>
    </w:p>
    <w:sectPr w:rsidR="00EE34A1" w:rsidRPr="00EE34A1" w:rsidSect="00541B79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090" w:rsidRDefault="00AC6090" w:rsidP="006F2EAF">
      <w:r>
        <w:separator/>
      </w:r>
    </w:p>
  </w:endnote>
  <w:endnote w:type="continuationSeparator" w:id="0">
    <w:p w:rsidR="00AC6090" w:rsidRDefault="00AC6090" w:rsidP="006F2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090" w:rsidRDefault="00AC6090" w:rsidP="006F2EAF">
      <w:r>
        <w:separator/>
      </w:r>
    </w:p>
  </w:footnote>
  <w:footnote w:type="continuationSeparator" w:id="0">
    <w:p w:rsidR="00AC6090" w:rsidRDefault="00AC6090" w:rsidP="006F2E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F4C22"/>
    <w:multiLevelType w:val="hybridMultilevel"/>
    <w:tmpl w:val="184EE64C"/>
    <w:lvl w:ilvl="0" w:tplc="4E543E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7884F8D"/>
    <w:multiLevelType w:val="hybridMultilevel"/>
    <w:tmpl w:val="BEC666DC"/>
    <w:lvl w:ilvl="0" w:tplc="AEBC1960">
      <w:start w:val="17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8C573BD"/>
    <w:multiLevelType w:val="hybridMultilevel"/>
    <w:tmpl w:val="90FED6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1834EAC"/>
    <w:multiLevelType w:val="hybridMultilevel"/>
    <w:tmpl w:val="9E5231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EF3212"/>
    <w:multiLevelType w:val="hybridMultilevel"/>
    <w:tmpl w:val="468E22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BC51AEC"/>
    <w:multiLevelType w:val="hybridMultilevel"/>
    <w:tmpl w:val="AC0CB6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6DE"/>
    <w:rsid w:val="001C0EF7"/>
    <w:rsid w:val="002F4252"/>
    <w:rsid w:val="003D2DD3"/>
    <w:rsid w:val="00434BCB"/>
    <w:rsid w:val="004A238A"/>
    <w:rsid w:val="004D510F"/>
    <w:rsid w:val="00541B79"/>
    <w:rsid w:val="00563C29"/>
    <w:rsid w:val="005E7108"/>
    <w:rsid w:val="0060048D"/>
    <w:rsid w:val="00622774"/>
    <w:rsid w:val="00677830"/>
    <w:rsid w:val="006A7562"/>
    <w:rsid w:val="006E3A27"/>
    <w:rsid w:val="006F2EAF"/>
    <w:rsid w:val="00730C5B"/>
    <w:rsid w:val="00756548"/>
    <w:rsid w:val="00767D9B"/>
    <w:rsid w:val="00785680"/>
    <w:rsid w:val="00792CAC"/>
    <w:rsid w:val="008150E3"/>
    <w:rsid w:val="00AC6090"/>
    <w:rsid w:val="00B9276F"/>
    <w:rsid w:val="00BE0D13"/>
    <w:rsid w:val="00C45D24"/>
    <w:rsid w:val="00CC7041"/>
    <w:rsid w:val="00D0377F"/>
    <w:rsid w:val="00D866DE"/>
    <w:rsid w:val="00ED3EA3"/>
    <w:rsid w:val="00ED76E9"/>
    <w:rsid w:val="00EE34A1"/>
    <w:rsid w:val="00EF4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D67F35E0-9501-4E7E-B858-92136ACEA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ED3E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aliases w:val="Заголовок 2 Знак"/>
    <w:basedOn w:val="a0"/>
    <w:next w:val="a0"/>
    <w:link w:val="21"/>
    <w:qFormat/>
    <w:rsid w:val="008150E3"/>
    <w:pPr>
      <w:keepNext/>
      <w:outlineLvl w:val="1"/>
    </w:pPr>
    <w:rPr>
      <w:b/>
      <w:bCs/>
      <w:sz w:val="22"/>
    </w:rPr>
  </w:style>
  <w:style w:type="paragraph" w:styleId="3">
    <w:name w:val="heading 3"/>
    <w:basedOn w:val="a0"/>
    <w:next w:val="a0"/>
    <w:link w:val="30"/>
    <w:semiHidden/>
    <w:unhideWhenUsed/>
    <w:qFormat/>
    <w:rsid w:val="00ED3EA3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Основной текст (2)_"/>
    <w:link w:val="22"/>
    <w:rsid w:val="008150E3"/>
    <w:rPr>
      <w:b/>
      <w:bCs/>
      <w:sz w:val="25"/>
      <w:szCs w:val="25"/>
      <w:lang w:bidi="ar-SA"/>
    </w:rPr>
  </w:style>
  <w:style w:type="paragraph" w:customStyle="1" w:styleId="22">
    <w:name w:val="Основной текст (2)"/>
    <w:basedOn w:val="a0"/>
    <w:link w:val="20"/>
    <w:rsid w:val="008150E3"/>
    <w:pPr>
      <w:widowControl w:val="0"/>
      <w:shd w:val="clear" w:color="auto" w:fill="FFFFFF"/>
      <w:spacing w:line="461" w:lineRule="exact"/>
      <w:ind w:firstLine="680"/>
      <w:jc w:val="both"/>
    </w:pPr>
    <w:rPr>
      <w:b/>
      <w:bCs/>
      <w:sz w:val="25"/>
      <w:szCs w:val="25"/>
      <w:lang w:val="x-none" w:eastAsia="x-none"/>
    </w:rPr>
  </w:style>
  <w:style w:type="character" w:customStyle="1" w:styleId="23">
    <w:name w:val="Основной текст (2) + Не полужирный"/>
    <w:rsid w:val="008150E3"/>
    <w:rPr>
      <w:b/>
      <w:bCs/>
      <w:color w:val="000000"/>
      <w:spacing w:val="0"/>
      <w:w w:val="100"/>
      <w:position w:val="0"/>
      <w:sz w:val="25"/>
      <w:szCs w:val="25"/>
      <w:lang w:val="ru-RU" w:bidi="ar-SA"/>
    </w:rPr>
  </w:style>
  <w:style w:type="character" w:customStyle="1" w:styleId="21">
    <w:name w:val="Заголовок 2 Знак1"/>
    <w:aliases w:val="Заголовок 2 Знак Знак"/>
    <w:link w:val="2"/>
    <w:locked/>
    <w:rsid w:val="008150E3"/>
    <w:rPr>
      <w:b/>
      <w:bCs/>
      <w:sz w:val="22"/>
      <w:szCs w:val="24"/>
      <w:lang w:val="ru-RU" w:eastAsia="ru-RU" w:bidi="ar-SA"/>
    </w:rPr>
  </w:style>
  <w:style w:type="paragraph" w:styleId="a">
    <w:name w:val="Normal (Web)"/>
    <w:basedOn w:val="a0"/>
    <w:rsid w:val="008150E3"/>
    <w:pPr>
      <w:numPr>
        <w:numId w:val="1"/>
      </w:numPr>
      <w:spacing w:before="100" w:beforeAutospacing="1" w:after="100" w:afterAutospacing="1"/>
    </w:pPr>
  </w:style>
  <w:style w:type="character" w:styleId="a4">
    <w:name w:val="Hyperlink"/>
    <w:rsid w:val="008150E3"/>
    <w:rPr>
      <w:color w:val="0000FF"/>
      <w:u w:val="single"/>
    </w:rPr>
  </w:style>
  <w:style w:type="character" w:customStyle="1" w:styleId="citation">
    <w:name w:val="citation"/>
    <w:basedOn w:val="a1"/>
    <w:rsid w:val="008150E3"/>
  </w:style>
  <w:style w:type="table" w:styleId="a5">
    <w:name w:val="Table Grid"/>
    <w:basedOn w:val="a2"/>
    <w:rsid w:val="003D2DD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2"/>
    <w:next w:val="a5"/>
    <w:rsid w:val="003D2DD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5"/>
    <w:uiPriority w:val="59"/>
    <w:rsid w:val="00ED76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ED3EA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6">
    <w:name w:val="TOC Heading"/>
    <w:basedOn w:val="1"/>
    <w:next w:val="a0"/>
    <w:uiPriority w:val="39"/>
    <w:unhideWhenUsed/>
    <w:qFormat/>
    <w:rsid w:val="00ED3EA3"/>
    <w:pPr>
      <w:keepLines/>
      <w:spacing w:after="0" w:line="259" w:lineRule="auto"/>
      <w:outlineLvl w:val="9"/>
    </w:pPr>
    <w:rPr>
      <w:b w:val="0"/>
      <w:bCs w:val="0"/>
      <w:color w:val="2E74B5"/>
      <w:kern w:val="0"/>
    </w:rPr>
  </w:style>
  <w:style w:type="paragraph" w:styleId="25">
    <w:name w:val="toc 2"/>
    <w:basedOn w:val="a0"/>
    <w:next w:val="a0"/>
    <w:autoRedefine/>
    <w:uiPriority w:val="39"/>
    <w:unhideWhenUsed/>
    <w:qFormat/>
    <w:rsid w:val="00ED3EA3"/>
    <w:pPr>
      <w:spacing w:after="100" w:line="259" w:lineRule="auto"/>
      <w:ind w:left="220"/>
    </w:pPr>
    <w:rPr>
      <w:rFonts w:ascii="Calibri" w:hAnsi="Calibri"/>
      <w:sz w:val="22"/>
      <w:szCs w:val="22"/>
    </w:rPr>
  </w:style>
  <w:style w:type="paragraph" w:styleId="12">
    <w:name w:val="toc 1"/>
    <w:basedOn w:val="a0"/>
    <w:next w:val="a0"/>
    <w:autoRedefine/>
    <w:uiPriority w:val="39"/>
    <w:unhideWhenUsed/>
    <w:qFormat/>
    <w:rsid w:val="00ED3EA3"/>
    <w:pPr>
      <w:spacing w:after="100" w:line="259" w:lineRule="auto"/>
    </w:pPr>
    <w:rPr>
      <w:rFonts w:ascii="Calibri" w:hAnsi="Calibri"/>
      <w:sz w:val="22"/>
      <w:szCs w:val="22"/>
    </w:rPr>
  </w:style>
  <w:style w:type="paragraph" w:styleId="31">
    <w:name w:val="toc 3"/>
    <w:basedOn w:val="a0"/>
    <w:next w:val="a0"/>
    <w:autoRedefine/>
    <w:uiPriority w:val="39"/>
    <w:unhideWhenUsed/>
    <w:qFormat/>
    <w:rsid w:val="00ED3EA3"/>
    <w:pPr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styleId="32">
    <w:name w:val="Body Text Indent 3"/>
    <w:basedOn w:val="a0"/>
    <w:link w:val="33"/>
    <w:rsid w:val="00ED3EA3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3">
    <w:name w:val="Основной текст с отступом 3 Знак"/>
    <w:link w:val="32"/>
    <w:rsid w:val="00ED3EA3"/>
    <w:rPr>
      <w:sz w:val="16"/>
      <w:szCs w:val="16"/>
    </w:rPr>
  </w:style>
  <w:style w:type="character" w:customStyle="1" w:styleId="30">
    <w:name w:val="Заголовок 3 Знак"/>
    <w:link w:val="3"/>
    <w:semiHidden/>
    <w:rsid w:val="00ED3EA3"/>
    <w:rPr>
      <w:rFonts w:ascii="Cambria" w:eastAsia="Times New Roman" w:hAnsi="Cambria" w:cs="Times New Roman"/>
      <w:b/>
      <w:bCs/>
      <w:sz w:val="26"/>
      <w:szCs w:val="26"/>
    </w:rPr>
  </w:style>
  <w:style w:type="paragraph" w:styleId="a7">
    <w:name w:val="header"/>
    <w:basedOn w:val="a0"/>
    <w:link w:val="a8"/>
    <w:rsid w:val="006F2EA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6F2EAF"/>
    <w:rPr>
      <w:sz w:val="24"/>
      <w:szCs w:val="24"/>
    </w:rPr>
  </w:style>
  <w:style w:type="paragraph" w:styleId="a9">
    <w:name w:val="footer"/>
    <w:basedOn w:val="a0"/>
    <w:link w:val="aa"/>
    <w:uiPriority w:val="99"/>
    <w:rsid w:val="006F2EA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F2EAF"/>
    <w:rPr>
      <w:sz w:val="24"/>
      <w:szCs w:val="24"/>
    </w:rPr>
  </w:style>
  <w:style w:type="paragraph" w:styleId="ab">
    <w:name w:val="No Spacing"/>
    <w:link w:val="ac"/>
    <w:uiPriority w:val="1"/>
    <w:qFormat/>
    <w:rsid w:val="006F2EAF"/>
    <w:rPr>
      <w:rFonts w:ascii="Calibri" w:hAnsi="Calibri"/>
      <w:sz w:val="22"/>
      <w:szCs w:val="22"/>
      <w:lang w:eastAsia="en-US"/>
    </w:rPr>
  </w:style>
  <w:style w:type="character" w:customStyle="1" w:styleId="ac">
    <w:name w:val="Без интервала Знак"/>
    <w:link w:val="ab"/>
    <w:uiPriority w:val="1"/>
    <w:rsid w:val="006F2EAF"/>
    <w:rPr>
      <w:rFonts w:ascii="Calibri" w:hAnsi="Calibri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32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1302</Words>
  <Characters>10281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cp:lastModifiedBy>Ольга Александровна Всехсвятская</cp:lastModifiedBy>
  <cp:revision>5</cp:revision>
  <cp:lastPrinted>2019-06-26T10:16:00Z</cp:lastPrinted>
  <dcterms:created xsi:type="dcterms:W3CDTF">2022-02-15T08:40:00Z</dcterms:created>
  <dcterms:modified xsi:type="dcterms:W3CDTF">2022-09-07T13:33:00Z</dcterms:modified>
</cp:coreProperties>
</file>